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D5" w:rsidRDefault="00EE13D5" w:rsidP="00EE13D5">
      <w:pPr>
        <w:rPr>
          <w:rFonts w:ascii="Arial" w:hAnsi="Arial" w:cs="Arial"/>
          <w:sz w:val="22"/>
        </w:rPr>
      </w:pPr>
    </w:p>
    <w:p w:rsidR="00EE13D5" w:rsidRDefault="00EE13D5" w:rsidP="00EE13D5">
      <w:pPr>
        <w:rPr>
          <w:rFonts w:ascii="Arial" w:hAnsi="Arial" w:cs="Arial"/>
          <w:sz w:val="22"/>
        </w:rPr>
      </w:pPr>
    </w:p>
    <w:p w:rsidR="00CF274B" w:rsidRPr="00185941" w:rsidRDefault="008C1043" w:rsidP="00EE13D5">
      <w:pPr>
        <w:pStyle w:val="PIDachzeile"/>
        <w:tabs>
          <w:tab w:val="left" w:pos="5580"/>
        </w:tabs>
        <w:ind w:right="3490"/>
        <w:jc w:val="both"/>
        <w:rPr>
          <w:i w:val="0"/>
        </w:rPr>
      </w:pPr>
      <w:r>
        <w:rPr>
          <w:i w:val="0"/>
          <w:noProof/>
          <w:sz w:val="20"/>
        </w:rPr>
        <w:t>Erkenntnisse zu Industrie 4.0</w:t>
      </w:r>
      <w:r w:rsidR="00647769">
        <w:rPr>
          <w:i w:val="0"/>
          <w:noProof/>
          <w:lang w:val="de-AT" w:eastAsia="de-AT"/>
        </w:rPr>
        <w:pict>
          <v:shapetype id="_x0000_t202" coordsize="21600,21600" o:spt="202" path="m,l,21600r21600,l21600,xe">
            <v:stroke joinstyle="miter"/>
            <v:path gradientshapeok="t" o:connecttype="rect"/>
          </v:shapetype>
          <v:shape id="Text Box 5" o:spid="_x0000_s1026" type="#_x0000_t202" style="position:absolute;left:0;text-align:left;margin-left:287.2pt;margin-top:-2.25pt;width:207.4pt;height:318.8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" stroked="f">
            <v:textbox>
              <w:txbxContent>
                <w:tbl>
                  <w:tblPr>
                    <w:tblW w:w="3864" w:type="dxa"/>
                    <w:tblBorders>
                      <w:right w:val="single" w:sz="8" w:space="0" w:color="auto"/>
                    </w:tblBorders>
                    <w:tblCellMar>
                      <w:left w:w="70" w:type="dxa"/>
                      <w:right w:w="70" w:type="dxa"/>
                    </w:tblCellMar>
                    <w:tblLook w:val="0000"/>
                  </w:tblPr>
                  <w:tblGrid>
                    <w:gridCol w:w="3864"/>
                  </w:tblGrid>
                  <w:tr w:rsidR="00CF274B">
                    <w:trPr>
                      <w:cantSplit/>
                      <w:trHeight w:hRule="exact" w:val="567"/>
                    </w:trPr>
                    <w:tc>
                      <w:tcPr>
                        <w:tcW w:w="3864" w:type="dxa"/>
                        <w:tcBorders>
                          <w:right w:val="single" w:sz="6" w:space="0" w:color="auto"/>
                        </w:tcBorders>
                        <w:tcMar>
                          <w:right w:w="170" w:type="dxa"/>
                        </w:tcMar>
                      </w:tcPr>
                      <w:p w:rsidR="00CF274B" w:rsidRDefault="00CF274B">
                        <w:pPr>
                          <w:pStyle w:val="PIKontakt"/>
                          <w:tabs>
                            <w:tab w:val="left" w:pos="3600"/>
                          </w:tabs>
                        </w:pPr>
                      </w:p>
                    </w:tc>
                  </w:tr>
                  <w:tr w:rsidR="00CF274B">
                    <w:tc>
                      <w:tcPr>
                        <w:tcW w:w="3864" w:type="dxa"/>
                        <w:tcBorders>
                          <w:right w:val="single" w:sz="6" w:space="0" w:color="auto"/>
                        </w:tcBorders>
                        <w:tcMar>
                          <w:right w:w="170" w:type="dxa"/>
                        </w:tcMar>
                      </w:tcPr>
                      <w:p w:rsidR="00CF274B" w:rsidRDefault="00F00512">
                        <w:pPr>
                          <w:pStyle w:val="PIKontakt"/>
                          <w:rPr>
                            <w:b/>
                          </w:rPr>
                        </w:pPr>
                        <w:r>
                          <w:rPr>
                            <w:b/>
                          </w:rPr>
                          <w:t>Presse- und Öffentlichkeitsarbeit</w:t>
                        </w:r>
                      </w:p>
                      <w:p w:rsidR="00374B1B" w:rsidRPr="00166725" w:rsidRDefault="00C90DE4" w:rsidP="00374B1B">
                        <w:pPr>
                          <w:pStyle w:val="PIKontakt"/>
                        </w:pPr>
                        <w:r w:rsidRPr="00C90DE4">
                          <w:t>Alexandra Kronleitner</w:t>
                        </w:r>
                        <w:r w:rsidR="004E645D">
                          <w:br/>
                          <w:t>Phone</w:t>
                        </w:r>
                        <w:r w:rsidR="00374B1B" w:rsidRPr="00166725">
                          <w:t xml:space="preserve"> </w:t>
                        </w:r>
                        <w:r w:rsidRPr="00C90DE4">
                          <w:t>+43 (</w:t>
                        </w:r>
                        <w:r>
                          <w:t>0)</w:t>
                        </w:r>
                        <w:r w:rsidRPr="00C90DE4">
                          <w:t>7472 28000-11</w:t>
                        </w:r>
                        <w:r w:rsidR="00374B1B" w:rsidRPr="00166725">
                          <w:br/>
                          <w:t xml:space="preserve">Fax </w:t>
                        </w:r>
                        <w:r w:rsidRPr="00C90DE4">
                          <w:t>+43 (</w:t>
                        </w:r>
                        <w:r>
                          <w:t>0)</w:t>
                        </w:r>
                        <w:r w:rsidRPr="00C90DE4">
                          <w:t>7472 28000-10</w:t>
                        </w:r>
                        <w:r w:rsidR="00166725" w:rsidRPr="00166725">
                          <w:br/>
                        </w:r>
                        <w:r w:rsidR="00166725">
                          <w:t>E-</w:t>
                        </w:r>
                        <w:r w:rsidR="00374B1B" w:rsidRPr="00166725">
                          <w:t xml:space="preserve">Mail: </w:t>
                        </w:r>
                        <w:r w:rsidRPr="00C90DE4">
                          <w:t>Kronleitner.A@eplan.at</w:t>
                        </w:r>
                      </w:p>
                      <w:p w:rsidR="00CF274B" w:rsidRDefault="00C90DE4" w:rsidP="00C90DE4">
                        <w:pPr>
                          <w:pStyle w:val="PIKontakt"/>
                        </w:pPr>
                        <w:r w:rsidRPr="00C90DE4">
                          <w:rPr>
                            <w:szCs w:val="18"/>
                            <w:lang w:val="en-US"/>
                          </w:rPr>
                          <w:t>EPLAN Software &amp; Service GmbH</w:t>
                        </w:r>
                        <w:r w:rsidR="00374B1B">
                          <w:rPr>
                            <w:szCs w:val="18"/>
                          </w:rPr>
                          <w:br/>
                        </w:r>
                        <w:r w:rsidRPr="00C90DE4">
                          <w:rPr>
                            <w:szCs w:val="18"/>
                          </w:rPr>
                          <w:t>Franz Kollmann Straße 2/6</w:t>
                        </w:r>
                        <w:r w:rsidR="00374B1B">
                          <w:rPr>
                            <w:szCs w:val="18"/>
                          </w:rPr>
                          <w:br/>
                        </w:r>
                        <w:r w:rsidRPr="00C90DE4">
                          <w:rPr>
                            <w:szCs w:val="18"/>
                          </w:rPr>
                          <w:t>3300 Amstetten</w:t>
                        </w:r>
                        <w:r w:rsidR="00374B1B">
                          <w:rPr>
                            <w:szCs w:val="18"/>
                          </w:rPr>
                          <w:br/>
                        </w:r>
                        <w:r w:rsidR="00374B1B">
                          <w:t>www.eplan.</w:t>
                        </w:r>
                        <w:r>
                          <w:t>at</w:t>
                        </w:r>
                      </w:p>
                    </w:tc>
                  </w:tr>
                  <w:tr w:rsidR="00CF274B">
                    <w:trPr>
                      <w:trHeight w:val="1418"/>
                    </w:trPr>
                    <w:tc>
                      <w:tcPr>
                        <w:tcW w:w="3864" w:type="dxa"/>
                        <w:tcBorders>
                          <w:right w:val="single" w:sz="6" w:space="0" w:color="auto"/>
                        </w:tcBorders>
                        <w:tcMar>
                          <w:right w:w="170" w:type="dxa"/>
                        </w:tcMar>
                      </w:tcPr>
                      <w:p w:rsidR="00CF274B" w:rsidRDefault="00CF274B">
                        <w:pPr>
                          <w:pStyle w:val="PIKontakt"/>
                          <w:tabs>
                            <w:tab w:val="left" w:pos="3600"/>
                          </w:tabs>
                        </w:pPr>
                      </w:p>
                    </w:tc>
                  </w:tr>
                </w:tbl>
                <w:p w:rsidR="00CF274B" w:rsidRDefault="00CF274B"/>
              </w:txbxContent>
            </v:textbox>
          </v:shape>
        </w:pict>
      </w:r>
      <w:r>
        <w:rPr>
          <w:i w:val="0"/>
          <w:noProof/>
          <w:sz w:val="20"/>
        </w:rPr>
        <w:t xml:space="preserve"> bei </w:t>
      </w:r>
      <w:r w:rsidR="00C90DE4">
        <w:rPr>
          <w:i w:val="0"/>
          <w:noProof/>
          <w:sz w:val="20"/>
        </w:rPr>
        <w:t xml:space="preserve">Tagung </w:t>
      </w:r>
      <w:r>
        <w:rPr>
          <w:i w:val="0"/>
          <w:noProof/>
          <w:sz w:val="20"/>
        </w:rPr>
        <w:t>in Mondsee</w:t>
      </w:r>
    </w:p>
    <w:p w:rsidR="00866668" w:rsidRPr="00866668" w:rsidRDefault="00C90DE4" w:rsidP="007465BF">
      <w:pPr>
        <w:pStyle w:val="berschrift2"/>
        <w:jc w:val="both"/>
        <w:rPr>
          <w:i w:val="0"/>
        </w:rPr>
      </w:pPr>
      <w:r>
        <w:rPr>
          <w:i w:val="0"/>
        </w:rPr>
        <w:t xml:space="preserve">Der </w:t>
      </w:r>
      <w:r w:rsidR="00611930">
        <w:rPr>
          <w:i w:val="0"/>
        </w:rPr>
        <w:t xml:space="preserve">industriellen </w:t>
      </w:r>
      <w:r>
        <w:rPr>
          <w:i w:val="0"/>
        </w:rPr>
        <w:t xml:space="preserve">Revolution </w:t>
      </w:r>
      <w:r w:rsidR="00780F60">
        <w:rPr>
          <w:i w:val="0"/>
        </w:rPr>
        <w:t>gewachsen</w:t>
      </w:r>
    </w:p>
    <w:p w:rsidR="006A5334" w:rsidRPr="006A5334" w:rsidRDefault="00F84A2B" w:rsidP="00BB2CC0">
      <w:pPr>
        <w:pStyle w:val="berschrift2"/>
        <w:spacing w:after="240" w:line="312" w:lineRule="auto"/>
        <w:ind w:right="3493"/>
      </w:pPr>
      <w:r>
        <w:rPr>
          <w:i w:val="0"/>
          <w:iCs w:val="0"/>
          <w:sz w:val="22"/>
          <w:szCs w:val="24"/>
        </w:rPr>
        <w:t xml:space="preserve">Welche Anforderungen an unsere Prozesse die weiter wachsende Komplexität auf dem Weg zur nächsten Stufe der industriellen Entwicklung stellen wird, welche Risiken </w:t>
      </w:r>
      <w:r w:rsidR="00E8411B">
        <w:rPr>
          <w:i w:val="0"/>
          <w:iCs w:val="0"/>
          <w:sz w:val="22"/>
          <w:szCs w:val="24"/>
        </w:rPr>
        <w:t xml:space="preserve">sich aus der Autonomisierung der Produktionsschritte ergeben und wie sich aus diesen </w:t>
      </w:r>
      <w:r>
        <w:rPr>
          <w:i w:val="0"/>
          <w:iCs w:val="0"/>
          <w:sz w:val="22"/>
          <w:szCs w:val="24"/>
        </w:rPr>
        <w:t>neue Geschäftsmodelle</w:t>
      </w:r>
      <w:r w:rsidR="00E8411B">
        <w:rPr>
          <w:i w:val="0"/>
          <w:iCs w:val="0"/>
          <w:sz w:val="22"/>
          <w:szCs w:val="24"/>
        </w:rPr>
        <w:t xml:space="preserve"> ergeben, diskutierten die Teilnehmer der EPLAN Management Konferenz</w:t>
      </w:r>
      <w:r w:rsidR="00780F60">
        <w:rPr>
          <w:i w:val="0"/>
          <w:iCs w:val="0"/>
          <w:sz w:val="22"/>
          <w:szCs w:val="24"/>
        </w:rPr>
        <w:t xml:space="preserve">. </w:t>
      </w:r>
    </w:p>
    <w:p w:rsidR="00D37442" w:rsidRDefault="005228A9" w:rsidP="005228A9">
      <w:pPr>
        <w:spacing w:after="240" w:line="312" w:lineRule="auto"/>
        <w:ind w:right="3493"/>
        <w:rPr>
          <w:rFonts w:ascii="Arial" w:hAnsi="Arial" w:cs="Arial"/>
          <w:sz w:val="22"/>
          <w:szCs w:val="22"/>
        </w:rPr>
      </w:pPr>
      <w:r>
        <w:rPr>
          <w:rFonts w:ascii="Arial" w:hAnsi="Arial" w:cs="Arial"/>
          <w:sz w:val="22"/>
          <w:szCs w:val="22"/>
        </w:rPr>
        <w:t>Amstetten</w:t>
      </w:r>
      <w:r w:rsidR="00866668" w:rsidRPr="00365CB8">
        <w:rPr>
          <w:rFonts w:ascii="Arial" w:hAnsi="Arial" w:cs="Arial"/>
          <w:sz w:val="22"/>
          <w:szCs w:val="22"/>
        </w:rPr>
        <w:t>,</w:t>
      </w:r>
      <w:r w:rsidR="00387F23" w:rsidRPr="00365CB8">
        <w:rPr>
          <w:rFonts w:ascii="Arial" w:hAnsi="Arial" w:cs="Arial"/>
          <w:sz w:val="22"/>
          <w:szCs w:val="22"/>
        </w:rPr>
        <w:t xml:space="preserve"> </w:t>
      </w:r>
      <w:r>
        <w:rPr>
          <w:rFonts w:ascii="Arial" w:hAnsi="Arial" w:cs="Arial"/>
          <w:sz w:val="22"/>
          <w:szCs w:val="22"/>
        </w:rPr>
        <w:t>30</w:t>
      </w:r>
      <w:r w:rsidR="0019072D">
        <w:rPr>
          <w:rFonts w:ascii="Arial" w:hAnsi="Arial" w:cs="Arial"/>
          <w:sz w:val="22"/>
          <w:szCs w:val="22"/>
        </w:rPr>
        <w:t>.</w:t>
      </w:r>
      <w:r w:rsidR="00387F23" w:rsidRPr="00365CB8">
        <w:rPr>
          <w:rFonts w:ascii="Arial" w:hAnsi="Arial" w:cs="Arial"/>
          <w:sz w:val="22"/>
          <w:szCs w:val="22"/>
        </w:rPr>
        <w:t xml:space="preserve"> </w:t>
      </w:r>
      <w:r>
        <w:rPr>
          <w:rFonts w:ascii="Arial" w:hAnsi="Arial" w:cs="Arial"/>
          <w:sz w:val="22"/>
          <w:szCs w:val="22"/>
        </w:rPr>
        <w:t>Mai</w:t>
      </w:r>
      <w:r w:rsidR="00387F23" w:rsidRPr="00365CB8">
        <w:rPr>
          <w:rFonts w:ascii="Arial" w:hAnsi="Arial" w:cs="Arial"/>
          <w:sz w:val="22"/>
          <w:szCs w:val="22"/>
        </w:rPr>
        <w:t xml:space="preserve"> 2014 </w:t>
      </w:r>
      <w:r w:rsidR="00866668" w:rsidRPr="00365CB8">
        <w:rPr>
          <w:rFonts w:ascii="Arial" w:hAnsi="Arial" w:cs="Arial"/>
          <w:sz w:val="22"/>
          <w:szCs w:val="22"/>
        </w:rPr>
        <w:t>–</w:t>
      </w:r>
      <w:r w:rsidR="000C1722">
        <w:rPr>
          <w:rFonts w:ascii="Arial" w:hAnsi="Arial" w:cs="Arial"/>
          <w:sz w:val="22"/>
          <w:szCs w:val="22"/>
        </w:rPr>
        <w:t xml:space="preserve"> </w:t>
      </w:r>
      <w:r w:rsidR="00780F60">
        <w:rPr>
          <w:rFonts w:ascii="Arial" w:hAnsi="Arial" w:cs="Arial"/>
          <w:sz w:val="22"/>
          <w:szCs w:val="22"/>
        </w:rPr>
        <w:t>„</w:t>
      </w:r>
      <w:r w:rsidRPr="005228A9">
        <w:rPr>
          <w:rFonts w:ascii="Arial" w:hAnsi="Arial" w:cs="Arial"/>
          <w:sz w:val="22"/>
          <w:szCs w:val="22"/>
        </w:rPr>
        <w:t>Alle reden von</w:t>
      </w:r>
      <w:r>
        <w:rPr>
          <w:rFonts w:ascii="Arial" w:hAnsi="Arial" w:cs="Arial"/>
          <w:sz w:val="22"/>
          <w:szCs w:val="22"/>
        </w:rPr>
        <w:t xml:space="preserve"> </w:t>
      </w:r>
      <w:r w:rsidRPr="005228A9">
        <w:rPr>
          <w:rFonts w:ascii="Arial" w:hAnsi="Arial" w:cs="Arial"/>
          <w:sz w:val="22"/>
          <w:szCs w:val="22"/>
        </w:rPr>
        <w:t>Industrie 4.0 – wir haben es bereits …“</w:t>
      </w:r>
      <w:r>
        <w:rPr>
          <w:rFonts w:ascii="Arial" w:hAnsi="Arial" w:cs="Arial"/>
          <w:sz w:val="22"/>
          <w:szCs w:val="22"/>
        </w:rPr>
        <w:t xml:space="preserve">, sagte </w:t>
      </w:r>
      <w:r w:rsidRPr="005228A9">
        <w:rPr>
          <w:rFonts w:ascii="Arial" w:hAnsi="Arial" w:cs="Arial"/>
          <w:sz w:val="22"/>
          <w:szCs w:val="22"/>
        </w:rPr>
        <w:t>Friedhelm Loh – Eige</w:t>
      </w:r>
      <w:r w:rsidRPr="005228A9">
        <w:rPr>
          <w:rFonts w:ascii="Arial" w:hAnsi="Arial" w:cs="Arial"/>
          <w:sz w:val="22"/>
          <w:szCs w:val="22"/>
        </w:rPr>
        <w:t>n</w:t>
      </w:r>
      <w:r w:rsidRPr="005228A9">
        <w:rPr>
          <w:rFonts w:ascii="Arial" w:hAnsi="Arial" w:cs="Arial"/>
          <w:sz w:val="22"/>
          <w:szCs w:val="22"/>
        </w:rPr>
        <w:t>tümer der Friedhelm Loh Group</w:t>
      </w:r>
      <w:r>
        <w:rPr>
          <w:rFonts w:ascii="Arial" w:hAnsi="Arial" w:cs="Arial"/>
          <w:sz w:val="22"/>
          <w:szCs w:val="22"/>
        </w:rPr>
        <w:t xml:space="preserve"> als Konzernmutter von </w:t>
      </w:r>
      <w:proofErr w:type="spellStart"/>
      <w:r>
        <w:rPr>
          <w:rFonts w:ascii="Arial" w:hAnsi="Arial" w:cs="Arial"/>
          <w:sz w:val="22"/>
          <w:szCs w:val="22"/>
        </w:rPr>
        <w:t>Eplan</w:t>
      </w:r>
      <w:proofErr w:type="spellEnd"/>
      <w:r>
        <w:rPr>
          <w:rFonts w:ascii="Arial" w:hAnsi="Arial" w:cs="Arial"/>
          <w:sz w:val="22"/>
          <w:szCs w:val="22"/>
        </w:rPr>
        <w:t xml:space="preserve"> </w:t>
      </w:r>
      <w:r w:rsidRPr="005228A9">
        <w:rPr>
          <w:rFonts w:ascii="Arial" w:hAnsi="Arial" w:cs="Arial"/>
          <w:sz w:val="22"/>
          <w:szCs w:val="22"/>
        </w:rPr>
        <w:t>im Rahmen der HMI 2014</w:t>
      </w:r>
      <w:r>
        <w:rPr>
          <w:rFonts w:ascii="Arial" w:hAnsi="Arial" w:cs="Arial"/>
          <w:sz w:val="22"/>
          <w:szCs w:val="22"/>
        </w:rPr>
        <w:t>. Das das kein bloßes Lippenbekenntnis ist, stellte der Marktführer für CAE-Lösungen eindrucksvoll u</w:t>
      </w:r>
      <w:r w:rsidR="003122F2">
        <w:rPr>
          <w:rFonts w:ascii="Arial" w:hAnsi="Arial" w:cs="Arial"/>
          <w:sz w:val="22"/>
          <w:szCs w:val="22"/>
        </w:rPr>
        <w:t>n</w:t>
      </w:r>
      <w:r>
        <w:rPr>
          <w:rFonts w:ascii="Arial" w:hAnsi="Arial" w:cs="Arial"/>
          <w:sz w:val="22"/>
          <w:szCs w:val="22"/>
        </w:rPr>
        <w:t>t</w:t>
      </w:r>
      <w:r w:rsidR="003122F2">
        <w:rPr>
          <w:rFonts w:ascii="Arial" w:hAnsi="Arial" w:cs="Arial"/>
          <w:sz w:val="22"/>
          <w:szCs w:val="22"/>
        </w:rPr>
        <w:t xml:space="preserve">er </w:t>
      </w:r>
      <w:r>
        <w:rPr>
          <w:rFonts w:ascii="Arial" w:hAnsi="Arial" w:cs="Arial"/>
          <w:sz w:val="22"/>
          <w:szCs w:val="22"/>
        </w:rPr>
        <w:t>Beweis</w:t>
      </w:r>
      <w:r w:rsidR="00F84A2B">
        <w:rPr>
          <w:rFonts w:ascii="Arial" w:hAnsi="Arial" w:cs="Arial"/>
          <w:sz w:val="22"/>
          <w:szCs w:val="22"/>
        </w:rPr>
        <w:t xml:space="preserve">, als sich führende Köpfe aus der heimischen Industrie auf Einladung von </w:t>
      </w:r>
      <w:proofErr w:type="spellStart"/>
      <w:r w:rsidR="00F84A2B">
        <w:rPr>
          <w:rFonts w:ascii="Arial" w:hAnsi="Arial" w:cs="Arial"/>
          <w:sz w:val="22"/>
          <w:szCs w:val="22"/>
        </w:rPr>
        <w:t>Eplan</w:t>
      </w:r>
      <w:proofErr w:type="spellEnd"/>
      <w:r w:rsidR="00F84A2B">
        <w:rPr>
          <w:rFonts w:ascii="Arial" w:hAnsi="Arial" w:cs="Arial"/>
          <w:sz w:val="22"/>
          <w:szCs w:val="22"/>
        </w:rPr>
        <w:t xml:space="preserve"> Österreich </w:t>
      </w:r>
      <w:r>
        <w:rPr>
          <w:rFonts w:ascii="Arial" w:hAnsi="Arial" w:cs="Arial"/>
          <w:sz w:val="22"/>
          <w:szCs w:val="22"/>
        </w:rPr>
        <w:t xml:space="preserve">am 21. Mai </w:t>
      </w:r>
      <w:r w:rsidR="00F84A2B">
        <w:rPr>
          <w:rFonts w:ascii="Arial" w:hAnsi="Arial" w:cs="Arial"/>
          <w:sz w:val="22"/>
          <w:szCs w:val="22"/>
        </w:rPr>
        <w:t xml:space="preserve">zur </w:t>
      </w:r>
      <w:r>
        <w:rPr>
          <w:rFonts w:ascii="Arial" w:hAnsi="Arial" w:cs="Arial"/>
          <w:sz w:val="22"/>
          <w:szCs w:val="22"/>
        </w:rPr>
        <w:t xml:space="preserve">Management Konferenz </w:t>
      </w:r>
      <w:r w:rsidR="00F84A2B">
        <w:rPr>
          <w:rFonts w:ascii="Arial" w:hAnsi="Arial" w:cs="Arial"/>
          <w:sz w:val="22"/>
          <w:szCs w:val="22"/>
        </w:rPr>
        <w:t>in Schloss Mondsee trafen.</w:t>
      </w:r>
    </w:p>
    <w:p w:rsidR="005228A9" w:rsidRPr="00E8411B" w:rsidRDefault="005228A9" w:rsidP="005228A9">
      <w:pPr>
        <w:spacing w:after="240" w:line="312" w:lineRule="auto"/>
        <w:ind w:right="3493"/>
        <w:rPr>
          <w:rFonts w:ascii="Arial" w:hAnsi="Arial" w:cs="Arial"/>
          <w:b/>
          <w:sz w:val="22"/>
          <w:szCs w:val="22"/>
        </w:rPr>
      </w:pPr>
      <w:r w:rsidRPr="00E8411B">
        <w:rPr>
          <w:rFonts w:ascii="Arial" w:hAnsi="Arial" w:cs="Arial"/>
          <w:b/>
          <w:sz w:val="22"/>
          <w:szCs w:val="22"/>
        </w:rPr>
        <w:t>Industrie 4.0 - Ohne Umwege ans Ziel</w:t>
      </w:r>
    </w:p>
    <w:p w:rsidR="00F9231A" w:rsidRDefault="00F9231A" w:rsidP="005228A9">
      <w:pPr>
        <w:spacing w:after="240" w:line="312" w:lineRule="auto"/>
        <w:ind w:right="3493"/>
        <w:rPr>
          <w:rFonts w:ascii="Arial" w:hAnsi="Arial" w:cs="Arial"/>
          <w:sz w:val="22"/>
          <w:szCs w:val="22"/>
        </w:rPr>
      </w:pPr>
      <w:r>
        <w:rPr>
          <w:rFonts w:ascii="Arial" w:hAnsi="Arial" w:cs="Arial"/>
          <w:sz w:val="22"/>
          <w:szCs w:val="22"/>
        </w:rPr>
        <w:t xml:space="preserve">Im </w:t>
      </w:r>
      <w:r w:rsidRPr="00E8411B">
        <w:rPr>
          <w:rFonts w:ascii="Arial" w:hAnsi="Arial" w:cs="Arial"/>
          <w:sz w:val="22"/>
          <w:szCs w:val="22"/>
        </w:rPr>
        <w:t xml:space="preserve">Smart Manufacturing </w:t>
      </w:r>
      <w:r>
        <w:rPr>
          <w:rFonts w:ascii="Arial" w:hAnsi="Arial" w:cs="Arial"/>
          <w:sz w:val="22"/>
          <w:szCs w:val="22"/>
        </w:rPr>
        <w:t>der Zukunft werden a</w:t>
      </w:r>
      <w:r w:rsidRPr="00E8411B">
        <w:rPr>
          <w:rFonts w:ascii="Arial" w:hAnsi="Arial" w:cs="Arial"/>
          <w:sz w:val="22"/>
          <w:szCs w:val="22"/>
        </w:rPr>
        <w:t>utonome</w:t>
      </w:r>
      <w:r>
        <w:rPr>
          <w:rFonts w:ascii="Arial" w:hAnsi="Arial" w:cs="Arial"/>
          <w:sz w:val="22"/>
          <w:szCs w:val="22"/>
        </w:rPr>
        <w:t>,</w:t>
      </w:r>
      <w:r w:rsidRPr="00E8411B">
        <w:rPr>
          <w:rFonts w:ascii="Arial" w:hAnsi="Arial" w:cs="Arial"/>
          <w:sz w:val="22"/>
          <w:szCs w:val="22"/>
        </w:rPr>
        <w:t xml:space="preserve"> dezentrale </w:t>
      </w:r>
      <w:r>
        <w:rPr>
          <w:rFonts w:ascii="Arial" w:hAnsi="Arial" w:cs="Arial"/>
          <w:sz w:val="22"/>
          <w:szCs w:val="22"/>
        </w:rPr>
        <w:t>u</w:t>
      </w:r>
      <w:r w:rsidRPr="00E8411B">
        <w:rPr>
          <w:rFonts w:ascii="Arial" w:hAnsi="Arial" w:cs="Arial"/>
          <w:sz w:val="22"/>
          <w:szCs w:val="22"/>
        </w:rPr>
        <w:t xml:space="preserve">nd </w:t>
      </w:r>
      <w:r>
        <w:rPr>
          <w:rFonts w:ascii="Arial" w:hAnsi="Arial" w:cs="Arial"/>
          <w:sz w:val="22"/>
          <w:szCs w:val="22"/>
        </w:rPr>
        <w:t xml:space="preserve">im </w:t>
      </w:r>
      <w:r w:rsidRPr="00E8411B">
        <w:rPr>
          <w:rFonts w:ascii="Arial" w:hAnsi="Arial" w:cs="Arial"/>
          <w:sz w:val="22"/>
          <w:szCs w:val="22"/>
        </w:rPr>
        <w:t>Internet der Dinge</w:t>
      </w:r>
      <w:r>
        <w:rPr>
          <w:rFonts w:ascii="Arial" w:hAnsi="Arial" w:cs="Arial"/>
          <w:sz w:val="22"/>
          <w:szCs w:val="22"/>
        </w:rPr>
        <w:t xml:space="preserve"> </w:t>
      </w:r>
      <w:r w:rsidRPr="00E8411B">
        <w:rPr>
          <w:rFonts w:ascii="Arial" w:hAnsi="Arial" w:cs="Arial"/>
          <w:sz w:val="22"/>
          <w:szCs w:val="22"/>
        </w:rPr>
        <w:t>global vernetzt</w:t>
      </w:r>
      <w:r>
        <w:rPr>
          <w:rFonts w:ascii="Arial" w:hAnsi="Arial" w:cs="Arial"/>
          <w:sz w:val="22"/>
          <w:szCs w:val="22"/>
        </w:rPr>
        <w:t>e</w:t>
      </w:r>
      <w:r w:rsidRPr="00E8411B">
        <w:rPr>
          <w:rFonts w:ascii="Arial" w:hAnsi="Arial" w:cs="Arial"/>
          <w:sz w:val="22"/>
          <w:szCs w:val="22"/>
        </w:rPr>
        <w:t xml:space="preserve"> Subsysteme </w:t>
      </w:r>
      <w:r>
        <w:rPr>
          <w:rFonts w:ascii="Arial" w:hAnsi="Arial" w:cs="Arial"/>
          <w:sz w:val="22"/>
          <w:szCs w:val="22"/>
        </w:rPr>
        <w:t xml:space="preserve">mittels </w:t>
      </w:r>
      <w:r w:rsidR="00E8411B" w:rsidRPr="00E8411B">
        <w:rPr>
          <w:rFonts w:ascii="Arial" w:hAnsi="Arial" w:cs="Arial"/>
          <w:sz w:val="22"/>
          <w:szCs w:val="22"/>
        </w:rPr>
        <w:t>adaptiv</w:t>
      </w:r>
      <w:r>
        <w:rPr>
          <w:rFonts w:ascii="Arial" w:hAnsi="Arial" w:cs="Arial"/>
          <w:sz w:val="22"/>
          <w:szCs w:val="22"/>
        </w:rPr>
        <w:t>er</w:t>
      </w:r>
      <w:r w:rsidR="00E8411B" w:rsidRPr="00E8411B">
        <w:rPr>
          <w:rFonts w:ascii="Arial" w:hAnsi="Arial" w:cs="Arial"/>
          <w:sz w:val="22"/>
          <w:szCs w:val="22"/>
        </w:rPr>
        <w:t>, selbstlernend</w:t>
      </w:r>
      <w:r>
        <w:rPr>
          <w:rFonts w:ascii="Arial" w:hAnsi="Arial" w:cs="Arial"/>
          <w:sz w:val="22"/>
          <w:szCs w:val="22"/>
        </w:rPr>
        <w:t>er und –</w:t>
      </w:r>
      <w:r w:rsidR="00E8411B" w:rsidRPr="00E8411B">
        <w:rPr>
          <w:rFonts w:ascii="Arial" w:hAnsi="Arial" w:cs="Arial"/>
          <w:sz w:val="22"/>
          <w:szCs w:val="22"/>
        </w:rPr>
        <w:t>steuernd</w:t>
      </w:r>
      <w:r>
        <w:rPr>
          <w:rFonts w:ascii="Arial" w:hAnsi="Arial" w:cs="Arial"/>
          <w:sz w:val="22"/>
          <w:szCs w:val="22"/>
        </w:rPr>
        <w:t xml:space="preserve">er Prozesse </w:t>
      </w:r>
      <w:r w:rsidR="00E8411B" w:rsidRPr="00E8411B">
        <w:rPr>
          <w:rFonts w:ascii="Arial" w:hAnsi="Arial" w:cs="Arial"/>
          <w:sz w:val="22"/>
          <w:szCs w:val="22"/>
        </w:rPr>
        <w:t>interagieren</w:t>
      </w:r>
      <w:r>
        <w:rPr>
          <w:rFonts w:ascii="Arial" w:hAnsi="Arial" w:cs="Arial"/>
          <w:sz w:val="22"/>
          <w:szCs w:val="22"/>
        </w:rPr>
        <w:t>, um adaptiv auf veränderliche Erfordernisse der Produktion zu reagieren</w:t>
      </w:r>
      <w:r w:rsidR="00E8411B" w:rsidRPr="00E8411B">
        <w:rPr>
          <w:rFonts w:ascii="Arial" w:hAnsi="Arial" w:cs="Arial"/>
          <w:sz w:val="22"/>
          <w:szCs w:val="22"/>
        </w:rPr>
        <w:t>.</w:t>
      </w:r>
      <w:r>
        <w:rPr>
          <w:rFonts w:ascii="Arial" w:hAnsi="Arial" w:cs="Arial"/>
          <w:sz w:val="22"/>
          <w:szCs w:val="22"/>
        </w:rPr>
        <w:t xml:space="preserve"> Wie diese Herausforderungen mittels </w:t>
      </w:r>
      <w:r w:rsidR="00E8411B" w:rsidRPr="00E8411B">
        <w:rPr>
          <w:rFonts w:ascii="Arial" w:hAnsi="Arial" w:cs="Arial"/>
          <w:sz w:val="22"/>
          <w:szCs w:val="22"/>
        </w:rPr>
        <w:t>Virtualisierung</w:t>
      </w:r>
      <w:r>
        <w:rPr>
          <w:rFonts w:ascii="Arial" w:hAnsi="Arial" w:cs="Arial"/>
          <w:sz w:val="22"/>
          <w:szCs w:val="22"/>
        </w:rPr>
        <w:t xml:space="preserve"> und d</w:t>
      </w:r>
      <w:r w:rsidR="00E8411B" w:rsidRPr="00E8411B">
        <w:rPr>
          <w:rFonts w:ascii="Arial" w:hAnsi="Arial" w:cs="Arial"/>
          <w:sz w:val="22"/>
          <w:szCs w:val="22"/>
        </w:rPr>
        <w:t>igitale</w:t>
      </w:r>
      <w:r>
        <w:rPr>
          <w:rFonts w:ascii="Arial" w:hAnsi="Arial" w:cs="Arial"/>
          <w:sz w:val="22"/>
          <w:szCs w:val="22"/>
        </w:rPr>
        <w:t>r</w:t>
      </w:r>
      <w:r w:rsidR="00E8411B" w:rsidRPr="00E8411B">
        <w:rPr>
          <w:rFonts w:ascii="Arial" w:hAnsi="Arial" w:cs="Arial"/>
          <w:sz w:val="22"/>
          <w:szCs w:val="22"/>
        </w:rPr>
        <w:t xml:space="preserve"> Durchgängigkeit</w:t>
      </w:r>
      <w:r>
        <w:rPr>
          <w:rFonts w:ascii="Arial" w:hAnsi="Arial" w:cs="Arial"/>
          <w:sz w:val="22"/>
          <w:szCs w:val="22"/>
        </w:rPr>
        <w:t xml:space="preserve"> zu lösen sein werden, und welche </w:t>
      </w:r>
      <w:r w:rsidR="005228A9" w:rsidRPr="005228A9">
        <w:rPr>
          <w:rFonts w:ascii="Arial" w:hAnsi="Arial" w:cs="Arial"/>
          <w:sz w:val="22"/>
          <w:szCs w:val="22"/>
        </w:rPr>
        <w:t>Chancen</w:t>
      </w:r>
      <w:r>
        <w:rPr>
          <w:rFonts w:ascii="Arial" w:hAnsi="Arial" w:cs="Arial"/>
          <w:sz w:val="22"/>
          <w:szCs w:val="22"/>
        </w:rPr>
        <w:t xml:space="preserve"> und </w:t>
      </w:r>
      <w:r w:rsidR="005228A9" w:rsidRPr="005228A9">
        <w:rPr>
          <w:rFonts w:ascii="Arial" w:hAnsi="Arial" w:cs="Arial"/>
          <w:sz w:val="22"/>
          <w:szCs w:val="22"/>
        </w:rPr>
        <w:t xml:space="preserve">Gefahren </w:t>
      </w:r>
      <w:r>
        <w:rPr>
          <w:rFonts w:ascii="Arial" w:hAnsi="Arial" w:cs="Arial"/>
          <w:sz w:val="22"/>
          <w:szCs w:val="22"/>
        </w:rPr>
        <w:t xml:space="preserve">solche </w:t>
      </w:r>
      <w:r w:rsidR="005228A9" w:rsidRPr="005228A9">
        <w:rPr>
          <w:rFonts w:ascii="Arial" w:hAnsi="Arial" w:cs="Arial"/>
          <w:sz w:val="22"/>
          <w:szCs w:val="22"/>
        </w:rPr>
        <w:t xml:space="preserve">Industrie 4.0-Lösungen </w:t>
      </w:r>
      <w:r>
        <w:rPr>
          <w:rFonts w:ascii="Arial" w:hAnsi="Arial" w:cs="Arial"/>
          <w:sz w:val="22"/>
          <w:szCs w:val="22"/>
        </w:rPr>
        <w:t xml:space="preserve">bringen, erläuterte </w:t>
      </w:r>
      <w:r w:rsidR="005228A9" w:rsidRPr="005228A9">
        <w:rPr>
          <w:rFonts w:ascii="Arial" w:hAnsi="Arial" w:cs="Arial"/>
          <w:sz w:val="22"/>
          <w:szCs w:val="22"/>
        </w:rPr>
        <w:t xml:space="preserve">Prof. Dipl.-Ing. Dr. Herbert </w:t>
      </w:r>
      <w:proofErr w:type="spellStart"/>
      <w:r w:rsidR="005228A9" w:rsidRPr="005228A9">
        <w:rPr>
          <w:rFonts w:ascii="Arial" w:hAnsi="Arial" w:cs="Arial"/>
          <w:sz w:val="22"/>
          <w:szCs w:val="22"/>
        </w:rPr>
        <w:t>Jodlbauer</w:t>
      </w:r>
      <w:proofErr w:type="spellEnd"/>
      <w:r w:rsidR="005228A9" w:rsidRPr="005228A9">
        <w:rPr>
          <w:rFonts w:ascii="Arial" w:hAnsi="Arial" w:cs="Arial"/>
          <w:sz w:val="22"/>
          <w:szCs w:val="22"/>
        </w:rPr>
        <w:t>, Leiter der Fakultät für Management</w:t>
      </w:r>
      <w:r>
        <w:rPr>
          <w:rFonts w:ascii="Arial" w:hAnsi="Arial" w:cs="Arial"/>
          <w:sz w:val="22"/>
          <w:szCs w:val="22"/>
        </w:rPr>
        <w:t xml:space="preserve"> an der FH Oberösterreich, in einem kurzweiligen Vortrag.</w:t>
      </w:r>
    </w:p>
    <w:p w:rsidR="005228A9" w:rsidRPr="00F9231A" w:rsidRDefault="005228A9" w:rsidP="005228A9">
      <w:pPr>
        <w:spacing w:after="240" w:line="312" w:lineRule="auto"/>
        <w:ind w:right="3493"/>
        <w:rPr>
          <w:rFonts w:ascii="Arial" w:hAnsi="Arial" w:cs="Arial"/>
          <w:b/>
          <w:sz w:val="22"/>
          <w:szCs w:val="22"/>
        </w:rPr>
      </w:pPr>
      <w:r w:rsidRPr="00F9231A">
        <w:rPr>
          <w:rFonts w:ascii="Arial" w:hAnsi="Arial" w:cs="Arial"/>
          <w:b/>
          <w:sz w:val="22"/>
          <w:szCs w:val="22"/>
        </w:rPr>
        <w:t>Potenziale der Zukunft</w:t>
      </w:r>
    </w:p>
    <w:p w:rsidR="005228A9" w:rsidRDefault="00022FFB" w:rsidP="005228A9">
      <w:pPr>
        <w:spacing w:after="240" w:line="312" w:lineRule="auto"/>
        <w:ind w:right="3493"/>
        <w:rPr>
          <w:rFonts w:ascii="Arial" w:hAnsi="Arial" w:cs="Arial"/>
          <w:sz w:val="22"/>
          <w:szCs w:val="22"/>
        </w:rPr>
      </w:pPr>
      <w:r>
        <w:rPr>
          <w:rFonts w:ascii="Arial" w:hAnsi="Arial" w:cs="Arial"/>
          <w:sz w:val="22"/>
          <w:szCs w:val="22"/>
        </w:rPr>
        <w:lastRenderedPageBreak/>
        <w:t xml:space="preserve">Ausgehend von der Erkenntnis, dass </w:t>
      </w:r>
      <w:r w:rsidRPr="005228A9">
        <w:rPr>
          <w:rFonts w:ascii="Arial" w:hAnsi="Arial" w:cs="Arial"/>
          <w:sz w:val="22"/>
          <w:szCs w:val="22"/>
        </w:rPr>
        <w:t>Prozesse unser Arbeitsleben bestimmen</w:t>
      </w:r>
      <w:r>
        <w:rPr>
          <w:rFonts w:ascii="Arial" w:hAnsi="Arial" w:cs="Arial"/>
          <w:sz w:val="22"/>
          <w:szCs w:val="22"/>
        </w:rPr>
        <w:t xml:space="preserve">, präsentierte </w:t>
      </w:r>
      <w:r w:rsidR="00F9231A" w:rsidRPr="005228A9">
        <w:rPr>
          <w:rFonts w:ascii="Arial" w:hAnsi="Arial" w:cs="Arial"/>
          <w:sz w:val="22"/>
          <w:szCs w:val="22"/>
        </w:rPr>
        <w:t xml:space="preserve">Prof. Dipl.-Ing. Wolfgang </w:t>
      </w:r>
      <w:proofErr w:type="spellStart"/>
      <w:r w:rsidR="00F9231A" w:rsidRPr="005228A9">
        <w:rPr>
          <w:rFonts w:ascii="Arial" w:hAnsi="Arial" w:cs="Arial"/>
          <w:sz w:val="22"/>
          <w:szCs w:val="22"/>
        </w:rPr>
        <w:t>Mathera</w:t>
      </w:r>
      <w:proofErr w:type="spellEnd"/>
      <w:r w:rsidR="00F9231A" w:rsidRPr="005228A9">
        <w:rPr>
          <w:rFonts w:ascii="Arial" w:hAnsi="Arial" w:cs="Arial"/>
          <w:sz w:val="22"/>
          <w:szCs w:val="22"/>
        </w:rPr>
        <w:t xml:space="preserve">, Geschäftsführer </w:t>
      </w:r>
      <w:r w:rsidR="00F9231A">
        <w:rPr>
          <w:rFonts w:ascii="Arial" w:hAnsi="Arial" w:cs="Arial"/>
          <w:sz w:val="22"/>
          <w:szCs w:val="22"/>
        </w:rPr>
        <w:t xml:space="preserve">von </w:t>
      </w:r>
      <w:proofErr w:type="spellStart"/>
      <w:r w:rsidR="00F9231A" w:rsidRPr="005228A9">
        <w:rPr>
          <w:rFonts w:ascii="Arial" w:hAnsi="Arial" w:cs="Arial"/>
          <w:sz w:val="22"/>
          <w:szCs w:val="22"/>
        </w:rPr>
        <w:t>Mathera</w:t>
      </w:r>
      <w:proofErr w:type="spellEnd"/>
      <w:r w:rsidR="00F9231A" w:rsidRPr="005228A9">
        <w:rPr>
          <w:rFonts w:ascii="Arial" w:hAnsi="Arial" w:cs="Arial"/>
          <w:sz w:val="22"/>
          <w:szCs w:val="22"/>
        </w:rPr>
        <w:t xml:space="preserve"> Consulting</w:t>
      </w:r>
      <w:r w:rsidR="00F9231A">
        <w:rPr>
          <w:rFonts w:ascii="Arial" w:hAnsi="Arial" w:cs="Arial"/>
          <w:sz w:val="22"/>
          <w:szCs w:val="22"/>
        </w:rPr>
        <w:t xml:space="preserve">, </w:t>
      </w:r>
      <w:r>
        <w:rPr>
          <w:rFonts w:ascii="Arial" w:hAnsi="Arial" w:cs="Arial"/>
          <w:sz w:val="22"/>
          <w:szCs w:val="22"/>
        </w:rPr>
        <w:t xml:space="preserve">in seinem </w:t>
      </w:r>
      <w:r w:rsidRPr="005228A9">
        <w:rPr>
          <w:rFonts w:ascii="Arial" w:hAnsi="Arial" w:cs="Arial"/>
          <w:sz w:val="22"/>
          <w:szCs w:val="22"/>
        </w:rPr>
        <w:t>Impulsvortrag neue Methoden</w:t>
      </w:r>
      <w:r>
        <w:rPr>
          <w:rFonts w:ascii="Arial" w:hAnsi="Arial" w:cs="Arial"/>
          <w:sz w:val="22"/>
          <w:szCs w:val="22"/>
        </w:rPr>
        <w:t xml:space="preserve"> zur Prozessgestaltung und die passenden </w:t>
      </w:r>
      <w:r w:rsidRPr="005228A9">
        <w:rPr>
          <w:rFonts w:ascii="Arial" w:hAnsi="Arial" w:cs="Arial"/>
          <w:sz w:val="22"/>
          <w:szCs w:val="22"/>
        </w:rPr>
        <w:t>Messverfahren.</w:t>
      </w:r>
      <w:r>
        <w:rPr>
          <w:rFonts w:ascii="Arial" w:hAnsi="Arial" w:cs="Arial"/>
          <w:sz w:val="22"/>
          <w:szCs w:val="22"/>
        </w:rPr>
        <w:t xml:space="preserve"> </w:t>
      </w:r>
      <w:r w:rsidR="00BC075E">
        <w:rPr>
          <w:rFonts w:ascii="Arial" w:hAnsi="Arial" w:cs="Arial"/>
          <w:sz w:val="22"/>
          <w:szCs w:val="22"/>
        </w:rPr>
        <w:t xml:space="preserve">Er beleuchtete dabei besonders das Bedürfnis nach durchgängiger Information im </w:t>
      </w:r>
      <w:r w:rsidR="00F9231A" w:rsidRPr="00F9231A">
        <w:rPr>
          <w:rFonts w:ascii="Arial" w:hAnsi="Arial" w:cs="Arial"/>
          <w:sz w:val="22"/>
          <w:szCs w:val="22"/>
        </w:rPr>
        <w:t xml:space="preserve">Prozess </w:t>
      </w:r>
      <w:r w:rsidR="00BC075E">
        <w:rPr>
          <w:rFonts w:ascii="Arial" w:hAnsi="Arial" w:cs="Arial"/>
          <w:sz w:val="22"/>
          <w:szCs w:val="22"/>
        </w:rPr>
        <w:t>und im gesamten Produktlebenszyklus.</w:t>
      </w:r>
    </w:p>
    <w:p w:rsidR="005228A9" w:rsidRPr="005228A9" w:rsidRDefault="005228A9" w:rsidP="005228A9">
      <w:pPr>
        <w:pStyle w:val="PIZwischenberschrift"/>
        <w:rPr>
          <w:lang w:val="de-DE"/>
        </w:rPr>
      </w:pPr>
      <w:r w:rsidRPr="005228A9">
        <w:rPr>
          <w:lang w:val="de-DE"/>
        </w:rPr>
        <w:t>Optimierung im Engineering und der Fertigung</w:t>
      </w:r>
    </w:p>
    <w:p w:rsidR="005228A9" w:rsidRDefault="00BC075E" w:rsidP="005228A9">
      <w:pPr>
        <w:spacing w:after="240" w:line="312" w:lineRule="auto"/>
        <w:ind w:right="3493"/>
        <w:rPr>
          <w:rFonts w:ascii="Arial" w:hAnsi="Arial" w:cs="Arial"/>
          <w:sz w:val="22"/>
          <w:szCs w:val="22"/>
        </w:rPr>
      </w:pPr>
      <w:r>
        <w:rPr>
          <w:rFonts w:ascii="Arial" w:hAnsi="Arial" w:cs="Arial"/>
          <w:sz w:val="22"/>
          <w:szCs w:val="22"/>
        </w:rPr>
        <w:t xml:space="preserve">Wie sich </w:t>
      </w:r>
      <w:r w:rsidRPr="005228A9">
        <w:rPr>
          <w:rFonts w:ascii="Arial" w:hAnsi="Arial" w:cs="Arial"/>
          <w:sz w:val="22"/>
          <w:szCs w:val="22"/>
        </w:rPr>
        <w:t>mit der EPLAN</w:t>
      </w:r>
      <w:r>
        <w:rPr>
          <w:rFonts w:ascii="Arial" w:hAnsi="Arial" w:cs="Arial"/>
          <w:sz w:val="22"/>
          <w:szCs w:val="22"/>
        </w:rPr>
        <w:t xml:space="preserve"> </w:t>
      </w:r>
      <w:r w:rsidRPr="005228A9">
        <w:rPr>
          <w:rFonts w:ascii="Arial" w:hAnsi="Arial" w:cs="Arial"/>
          <w:sz w:val="22"/>
          <w:szCs w:val="22"/>
        </w:rPr>
        <w:t>Plattform von der Angebotsl</w:t>
      </w:r>
      <w:r w:rsidRPr="005228A9">
        <w:rPr>
          <w:rFonts w:ascii="Arial" w:hAnsi="Arial" w:cs="Arial"/>
          <w:sz w:val="22"/>
          <w:szCs w:val="22"/>
        </w:rPr>
        <w:t>e</w:t>
      </w:r>
      <w:r w:rsidRPr="005228A9">
        <w:rPr>
          <w:rFonts w:ascii="Arial" w:hAnsi="Arial" w:cs="Arial"/>
          <w:sz w:val="22"/>
          <w:szCs w:val="22"/>
        </w:rPr>
        <w:t xml:space="preserve">gung über die Fertigung bis hin zur Instandhaltung </w:t>
      </w:r>
      <w:r>
        <w:rPr>
          <w:rFonts w:ascii="Arial" w:hAnsi="Arial" w:cs="Arial"/>
          <w:sz w:val="22"/>
          <w:szCs w:val="22"/>
        </w:rPr>
        <w:t>die Produktentwicklung</w:t>
      </w:r>
      <w:r w:rsidRPr="005228A9">
        <w:rPr>
          <w:rFonts w:ascii="Arial" w:hAnsi="Arial" w:cs="Arial"/>
          <w:sz w:val="22"/>
          <w:szCs w:val="22"/>
        </w:rPr>
        <w:t xml:space="preserve"> durchgängig </w:t>
      </w:r>
      <w:r>
        <w:rPr>
          <w:rFonts w:ascii="Arial" w:hAnsi="Arial" w:cs="Arial"/>
          <w:sz w:val="22"/>
          <w:szCs w:val="22"/>
        </w:rPr>
        <w:t xml:space="preserve">in einer virtuellen Umgebung </w:t>
      </w:r>
      <w:r w:rsidRPr="005228A9">
        <w:rPr>
          <w:rFonts w:ascii="Arial" w:hAnsi="Arial" w:cs="Arial"/>
          <w:sz w:val="22"/>
          <w:szCs w:val="22"/>
        </w:rPr>
        <w:t>um</w:t>
      </w:r>
      <w:r>
        <w:rPr>
          <w:rFonts w:ascii="Arial" w:hAnsi="Arial" w:cs="Arial"/>
          <w:sz w:val="22"/>
          <w:szCs w:val="22"/>
        </w:rPr>
        <w:t xml:space="preserve">setzen lässt und damit die Konzepte von </w:t>
      </w:r>
      <w:r w:rsidRPr="005228A9">
        <w:rPr>
          <w:rFonts w:ascii="Arial" w:hAnsi="Arial" w:cs="Arial"/>
          <w:sz w:val="22"/>
          <w:szCs w:val="22"/>
        </w:rPr>
        <w:t xml:space="preserve">Industrie 4.0 </w:t>
      </w:r>
      <w:r>
        <w:rPr>
          <w:rFonts w:ascii="Arial" w:hAnsi="Arial" w:cs="Arial"/>
          <w:sz w:val="22"/>
          <w:szCs w:val="22"/>
        </w:rPr>
        <w:t xml:space="preserve">realisierbar werden, zeigte </w:t>
      </w:r>
      <w:r w:rsidRPr="005228A9">
        <w:rPr>
          <w:rFonts w:ascii="Arial" w:hAnsi="Arial" w:cs="Arial"/>
          <w:sz w:val="22"/>
          <w:szCs w:val="22"/>
        </w:rPr>
        <w:t xml:space="preserve">Ing. Robert Erasmus, Leiter Professional Services </w:t>
      </w:r>
      <w:r>
        <w:rPr>
          <w:rFonts w:ascii="Arial" w:hAnsi="Arial" w:cs="Arial"/>
          <w:sz w:val="22"/>
          <w:szCs w:val="22"/>
        </w:rPr>
        <w:t xml:space="preserve">bei </w:t>
      </w:r>
      <w:proofErr w:type="spellStart"/>
      <w:r w:rsidRPr="005228A9">
        <w:rPr>
          <w:rFonts w:ascii="Arial" w:hAnsi="Arial" w:cs="Arial"/>
          <w:sz w:val="22"/>
          <w:szCs w:val="22"/>
        </w:rPr>
        <w:t>E</w:t>
      </w:r>
      <w:r>
        <w:rPr>
          <w:rFonts w:ascii="Arial" w:hAnsi="Arial" w:cs="Arial"/>
          <w:sz w:val="22"/>
          <w:szCs w:val="22"/>
        </w:rPr>
        <w:t>plan</w:t>
      </w:r>
      <w:proofErr w:type="spellEnd"/>
      <w:r w:rsidRPr="005228A9">
        <w:rPr>
          <w:rFonts w:ascii="Arial" w:hAnsi="Arial" w:cs="Arial"/>
          <w:sz w:val="22"/>
          <w:szCs w:val="22"/>
        </w:rPr>
        <w:t xml:space="preserve"> Österreich</w:t>
      </w:r>
      <w:r>
        <w:rPr>
          <w:rFonts w:ascii="Arial" w:hAnsi="Arial" w:cs="Arial"/>
          <w:sz w:val="22"/>
          <w:szCs w:val="22"/>
        </w:rPr>
        <w:t xml:space="preserve">, anhand der digital durchgängigen </w:t>
      </w:r>
      <w:r w:rsidRPr="005228A9">
        <w:rPr>
          <w:rFonts w:ascii="Arial" w:hAnsi="Arial" w:cs="Arial"/>
          <w:sz w:val="22"/>
          <w:szCs w:val="22"/>
        </w:rPr>
        <w:t>Integration</w:t>
      </w:r>
      <w:r>
        <w:rPr>
          <w:rFonts w:ascii="Arial" w:hAnsi="Arial" w:cs="Arial"/>
          <w:sz w:val="22"/>
          <w:szCs w:val="22"/>
        </w:rPr>
        <w:t xml:space="preserve"> der beteiligten Systeme und </w:t>
      </w:r>
      <w:r w:rsidRPr="005228A9">
        <w:rPr>
          <w:rFonts w:ascii="Arial" w:hAnsi="Arial" w:cs="Arial"/>
          <w:sz w:val="22"/>
          <w:szCs w:val="22"/>
        </w:rPr>
        <w:t>Softwarekomponenten</w:t>
      </w:r>
      <w:r>
        <w:rPr>
          <w:rFonts w:ascii="Arial" w:hAnsi="Arial" w:cs="Arial"/>
          <w:sz w:val="22"/>
          <w:szCs w:val="22"/>
        </w:rPr>
        <w:t>.</w:t>
      </w:r>
    </w:p>
    <w:p w:rsidR="005228A9" w:rsidRPr="00BC075E" w:rsidRDefault="00BC075E" w:rsidP="005228A9">
      <w:pPr>
        <w:spacing w:after="240" w:line="312" w:lineRule="auto"/>
        <w:ind w:right="3493"/>
        <w:rPr>
          <w:rFonts w:ascii="Arial" w:hAnsi="Arial" w:cs="Arial"/>
          <w:b/>
          <w:sz w:val="22"/>
          <w:szCs w:val="22"/>
        </w:rPr>
      </w:pPr>
      <w:r w:rsidRPr="00BC075E">
        <w:rPr>
          <w:rFonts w:ascii="Arial" w:hAnsi="Arial" w:cs="Arial"/>
          <w:b/>
          <w:sz w:val="22"/>
          <w:szCs w:val="22"/>
        </w:rPr>
        <w:t xml:space="preserve">Aus </w:t>
      </w:r>
      <w:r w:rsidR="005228A9" w:rsidRPr="00BC075E">
        <w:rPr>
          <w:rFonts w:ascii="Arial" w:hAnsi="Arial" w:cs="Arial"/>
          <w:b/>
          <w:sz w:val="22"/>
          <w:szCs w:val="22"/>
        </w:rPr>
        <w:t xml:space="preserve">funktional </w:t>
      </w:r>
      <w:r w:rsidRPr="00BC075E">
        <w:rPr>
          <w:rFonts w:ascii="Arial" w:hAnsi="Arial" w:cs="Arial"/>
          <w:b/>
          <w:sz w:val="22"/>
          <w:szCs w:val="22"/>
        </w:rPr>
        <w:t xml:space="preserve">wird </w:t>
      </w:r>
      <w:r w:rsidR="005228A9" w:rsidRPr="00BC075E">
        <w:rPr>
          <w:rFonts w:ascii="Arial" w:hAnsi="Arial" w:cs="Arial"/>
          <w:b/>
          <w:sz w:val="22"/>
          <w:szCs w:val="22"/>
        </w:rPr>
        <w:t>prozessorientiert</w:t>
      </w:r>
    </w:p>
    <w:p w:rsidR="005228A9" w:rsidRDefault="00BC075E" w:rsidP="005228A9">
      <w:pPr>
        <w:spacing w:after="240" w:line="312" w:lineRule="auto"/>
        <w:ind w:right="3493"/>
        <w:rPr>
          <w:rFonts w:ascii="Arial" w:hAnsi="Arial" w:cs="Arial"/>
          <w:sz w:val="22"/>
          <w:szCs w:val="22"/>
        </w:rPr>
      </w:pPr>
      <w:r>
        <w:rPr>
          <w:rFonts w:ascii="Arial" w:hAnsi="Arial" w:cs="Arial"/>
          <w:sz w:val="22"/>
          <w:szCs w:val="22"/>
        </w:rPr>
        <w:t xml:space="preserve">Wie </w:t>
      </w:r>
      <w:r w:rsidR="00B8436D">
        <w:rPr>
          <w:rFonts w:ascii="Arial" w:hAnsi="Arial" w:cs="Arial"/>
          <w:sz w:val="22"/>
          <w:szCs w:val="22"/>
        </w:rPr>
        <w:t xml:space="preserve">sich Unternehmen durch </w:t>
      </w:r>
      <w:r w:rsidR="00B8436D" w:rsidRPr="005228A9">
        <w:rPr>
          <w:rFonts w:ascii="Arial" w:hAnsi="Arial" w:cs="Arial"/>
          <w:sz w:val="22"/>
          <w:szCs w:val="22"/>
        </w:rPr>
        <w:t xml:space="preserve">Prozessorientierung in Produktion und Administration </w:t>
      </w:r>
      <w:r w:rsidR="00B8436D">
        <w:rPr>
          <w:rFonts w:ascii="Arial" w:hAnsi="Arial" w:cs="Arial"/>
          <w:sz w:val="22"/>
          <w:szCs w:val="22"/>
        </w:rPr>
        <w:t xml:space="preserve">auf die technischen, vor allem aber auf die geschäftlichen Herausforderungen von Industrie 4.0 vorbereiten können, zeigte </w:t>
      </w:r>
      <w:r w:rsidR="005228A9" w:rsidRPr="005228A9">
        <w:rPr>
          <w:rFonts w:ascii="Arial" w:hAnsi="Arial" w:cs="Arial"/>
          <w:sz w:val="22"/>
          <w:szCs w:val="22"/>
        </w:rPr>
        <w:t xml:space="preserve">Ing. Gerhard </w:t>
      </w:r>
      <w:proofErr w:type="spellStart"/>
      <w:r w:rsidR="005228A9" w:rsidRPr="005228A9">
        <w:rPr>
          <w:rFonts w:ascii="Arial" w:hAnsi="Arial" w:cs="Arial"/>
          <w:sz w:val="22"/>
          <w:szCs w:val="22"/>
        </w:rPr>
        <w:t>Nachförg</w:t>
      </w:r>
      <w:proofErr w:type="spellEnd"/>
      <w:r w:rsidR="005228A9" w:rsidRPr="005228A9">
        <w:rPr>
          <w:rFonts w:ascii="Arial" w:hAnsi="Arial" w:cs="Arial"/>
          <w:sz w:val="22"/>
          <w:szCs w:val="22"/>
        </w:rPr>
        <w:t xml:space="preserve">, Geschäftsführer </w:t>
      </w:r>
      <w:r w:rsidR="00B8436D">
        <w:rPr>
          <w:rFonts w:ascii="Arial" w:hAnsi="Arial" w:cs="Arial"/>
          <w:sz w:val="22"/>
          <w:szCs w:val="22"/>
        </w:rPr>
        <w:t xml:space="preserve">von </w:t>
      </w:r>
      <w:r w:rsidR="005228A9" w:rsidRPr="005228A9">
        <w:rPr>
          <w:rFonts w:ascii="Arial" w:hAnsi="Arial" w:cs="Arial"/>
          <w:sz w:val="22"/>
          <w:szCs w:val="22"/>
        </w:rPr>
        <w:t>GW St. Pölten</w:t>
      </w:r>
      <w:r w:rsidR="00B8436D">
        <w:rPr>
          <w:rFonts w:ascii="Arial" w:hAnsi="Arial" w:cs="Arial"/>
          <w:sz w:val="22"/>
          <w:szCs w:val="22"/>
        </w:rPr>
        <w:t>, am konkreten Beispiel seines Unternehmens, das neben dem Erwerbszweck auch soziale Aufgaben zu erfüllen hat.</w:t>
      </w:r>
    </w:p>
    <w:p w:rsidR="00CF274B" w:rsidRDefault="00B8436D" w:rsidP="00DA367C">
      <w:pPr>
        <w:pStyle w:val="PIFlietext"/>
      </w:pPr>
      <w:r w:rsidRPr="005A6D5B">
        <w:t xml:space="preserve"> </w:t>
      </w:r>
      <w:r w:rsidR="00A83CEE" w:rsidRPr="005A6D5B">
        <w:t>(</w:t>
      </w:r>
      <w:r>
        <w:t>2.744</w:t>
      </w:r>
      <w:r w:rsidR="00D30A2A" w:rsidRPr="005A6D5B">
        <w:t xml:space="preserve"> </w:t>
      </w:r>
      <w:r w:rsidR="00CF274B" w:rsidRPr="005A6D5B">
        <w:t>Zeichen)</w:t>
      </w:r>
    </w:p>
    <w:p w:rsidR="00CF274B" w:rsidRDefault="00CF274B">
      <w:pPr>
        <w:spacing w:after="240" w:line="312" w:lineRule="auto"/>
        <w:ind w:right="3493"/>
        <w:rPr>
          <w:rFonts w:ascii="Wingdings" w:hAnsi="Wingdings"/>
        </w:rPr>
      </w:pPr>
      <w:r>
        <w:rPr>
          <w:rFonts w:ascii="Wingdings" w:hAnsi="Wingdings"/>
        </w:rPr>
        <w:t></w:t>
      </w:r>
    </w:p>
    <w:p w:rsidR="008C1043" w:rsidRDefault="008C1043">
      <w:pPr>
        <w:rPr>
          <w:rFonts w:ascii="Arial" w:hAnsi="Arial" w:cs="Arial"/>
          <w:b/>
          <w:bCs/>
          <w:sz w:val="18"/>
        </w:rPr>
      </w:pPr>
      <w:r>
        <w:rPr>
          <w:b/>
          <w:bCs/>
        </w:rPr>
        <w:br w:type="page"/>
      </w:r>
    </w:p>
    <w:p w:rsidR="00CF274B" w:rsidRDefault="00CF274B">
      <w:pPr>
        <w:pStyle w:val="PIAbspann"/>
        <w:rPr>
          <w:b/>
          <w:bCs/>
        </w:rPr>
      </w:pPr>
      <w:r>
        <w:rPr>
          <w:b/>
          <w:bCs/>
        </w:rPr>
        <w:lastRenderedPageBreak/>
        <w:t>Bild</w:t>
      </w:r>
      <w:r w:rsidR="008C1043">
        <w:rPr>
          <w:b/>
          <w:bCs/>
        </w:rPr>
        <w:t>:</w:t>
      </w:r>
    </w:p>
    <w:p w:rsidR="00A72FB2" w:rsidRDefault="00764A49" w:rsidP="008C1043">
      <w:pPr>
        <w:pStyle w:val="PIAbspann"/>
      </w:pPr>
      <w:r>
        <w:t>DSC_5504</w:t>
      </w:r>
      <w:bookmarkStart w:id="0" w:name="_GoBack"/>
      <w:bookmarkEnd w:id="0"/>
      <w:r w:rsidR="00A72FB2">
        <w:t xml:space="preserve">.jpg: </w:t>
      </w:r>
      <w:r w:rsidR="008C1043" w:rsidRPr="008C1043">
        <w:t xml:space="preserve">DI (FH) Christian Altmann, MBA </w:t>
      </w:r>
      <w:r w:rsidR="008C1043">
        <w:t xml:space="preserve">(Mechatronik-Cluster Oberösterreich), </w:t>
      </w:r>
      <w:r w:rsidR="008C1043" w:rsidRPr="008C1043">
        <w:t xml:space="preserve">Prof. Dipl.-Ing. Wolfgang </w:t>
      </w:r>
      <w:proofErr w:type="spellStart"/>
      <w:r w:rsidR="008C1043" w:rsidRPr="008C1043">
        <w:t>Mathera</w:t>
      </w:r>
      <w:proofErr w:type="spellEnd"/>
      <w:r w:rsidR="008C1043">
        <w:t xml:space="preserve"> (</w:t>
      </w:r>
      <w:proofErr w:type="spellStart"/>
      <w:r w:rsidR="008C1043" w:rsidRPr="008C1043">
        <w:t>Mathera</w:t>
      </w:r>
      <w:proofErr w:type="spellEnd"/>
      <w:r w:rsidR="008C1043" w:rsidRPr="008C1043">
        <w:t xml:space="preserve"> Consulting</w:t>
      </w:r>
      <w:r w:rsidR="008C1043">
        <w:t>), Ing. Martin Berger (</w:t>
      </w:r>
      <w:proofErr w:type="spellStart"/>
      <w:r w:rsidR="008C1043">
        <w:t>Eplan</w:t>
      </w:r>
      <w:proofErr w:type="spellEnd"/>
      <w:r w:rsidR="008C1043">
        <w:t xml:space="preserve">), </w:t>
      </w:r>
      <w:r w:rsidR="008C1043" w:rsidRPr="008C1043">
        <w:t xml:space="preserve">Prof. Dipl.-Ing. Dr. Herbert </w:t>
      </w:r>
      <w:proofErr w:type="spellStart"/>
      <w:r w:rsidR="008C1043" w:rsidRPr="008C1043">
        <w:t>Jodlbauer</w:t>
      </w:r>
      <w:proofErr w:type="spellEnd"/>
      <w:r w:rsidR="008C1043">
        <w:t xml:space="preserve"> (</w:t>
      </w:r>
      <w:r w:rsidR="008C1043" w:rsidRPr="008C1043">
        <w:t>FH Oberösterreich</w:t>
      </w:r>
      <w:r w:rsidR="008C1043">
        <w:t xml:space="preserve">), </w:t>
      </w:r>
      <w:r w:rsidR="008C1043" w:rsidRPr="008C1043">
        <w:t xml:space="preserve">Ing. Gerhard </w:t>
      </w:r>
      <w:proofErr w:type="spellStart"/>
      <w:r w:rsidR="008C1043" w:rsidRPr="008C1043">
        <w:t>Nachförg</w:t>
      </w:r>
      <w:proofErr w:type="spellEnd"/>
      <w:r w:rsidR="008C1043">
        <w:t xml:space="preserve"> (</w:t>
      </w:r>
      <w:r w:rsidR="008C1043" w:rsidRPr="008C1043">
        <w:t>GW St. Pölten</w:t>
      </w:r>
      <w:r w:rsidR="008C1043">
        <w:t>)</w:t>
      </w:r>
      <w:r w:rsidR="008C1043" w:rsidRPr="008C1043">
        <w:t xml:space="preserve"> </w:t>
      </w:r>
      <w:r w:rsidR="008C1043">
        <w:t xml:space="preserve">und </w:t>
      </w:r>
      <w:r w:rsidR="008C1043" w:rsidRPr="008C1043">
        <w:t>Ing. Robert Erasmus</w:t>
      </w:r>
      <w:r w:rsidR="008C1043">
        <w:t xml:space="preserve"> (</w:t>
      </w:r>
      <w:proofErr w:type="spellStart"/>
      <w:r w:rsidR="008C1043" w:rsidRPr="008C1043">
        <w:t>Eplan</w:t>
      </w:r>
      <w:proofErr w:type="spellEnd"/>
      <w:r w:rsidR="008C1043">
        <w:t>)</w:t>
      </w:r>
      <w:r w:rsidR="008C1043" w:rsidRPr="008C1043">
        <w:t xml:space="preserve"> </w:t>
      </w:r>
      <w:r w:rsidR="008C1043">
        <w:t xml:space="preserve">waren die </w:t>
      </w:r>
      <w:r w:rsidR="00B8436D">
        <w:t xml:space="preserve">Vortragenden der </w:t>
      </w:r>
      <w:r w:rsidR="008C1043">
        <w:t xml:space="preserve">gut besuchten </w:t>
      </w:r>
      <w:r w:rsidR="00B8436D" w:rsidRPr="00B8436D">
        <w:t xml:space="preserve">Management Konferenz </w:t>
      </w:r>
      <w:r w:rsidR="008C1043">
        <w:t>in Mondsee zum Thema Industrie 4.0.</w:t>
      </w:r>
    </w:p>
    <w:p w:rsidR="00CF274B" w:rsidRDefault="00CF274B">
      <w:pPr>
        <w:pStyle w:val="PIAbspann"/>
      </w:pPr>
      <w:r>
        <w:t xml:space="preserve">Abdruck honorarfrei. Bitte geben Sie als Quelle </w:t>
      </w:r>
      <w:r w:rsidR="00374B1B">
        <w:t>Eplan Software &amp; Service</w:t>
      </w:r>
      <w:r>
        <w:t xml:space="preserve"> </w:t>
      </w:r>
      <w:r w:rsidR="00374B1B">
        <w:t xml:space="preserve">GmbH </w:t>
      </w:r>
      <w:r>
        <w:t>an. Wir freuen uns über einen Beleg.</w:t>
      </w:r>
    </w:p>
    <w:p w:rsidR="00D704B5" w:rsidRDefault="00D704B5" w:rsidP="00B001EF">
      <w:pPr>
        <w:pStyle w:val="Kopfzeile"/>
        <w:tabs>
          <w:tab w:val="clear" w:pos="4536"/>
          <w:tab w:val="clear" w:pos="9072"/>
        </w:tabs>
        <w:spacing w:after="240" w:line="312" w:lineRule="auto"/>
        <w:ind w:right="3493"/>
        <w:rPr>
          <w:rFonts w:ascii="Arial" w:hAnsi="Arial" w:cs="Arial"/>
          <w:b/>
          <w:bCs/>
          <w:sz w:val="18"/>
          <w:szCs w:val="18"/>
        </w:rPr>
      </w:pPr>
    </w:p>
    <w:p w:rsidR="00B001EF" w:rsidRDefault="00B001EF" w:rsidP="00B001EF">
      <w:pPr>
        <w:pStyle w:val="Kopfzeile"/>
        <w:tabs>
          <w:tab w:val="clear" w:pos="4536"/>
          <w:tab w:val="clear" w:pos="9072"/>
        </w:tabs>
        <w:spacing w:after="240" w:line="312" w:lineRule="auto"/>
        <w:ind w:right="3493"/>
        <w:rPr>
          <w:rFonts w:ascii="Arial" w:hAnsi="Arial" w:cs="Arial"/>
          <w:b/>
          <w:bCs/>
          <w:sz w:val="18"/>
          <w:szCs w:val="18"/>
        </w:rPr>
      </w:pPr>
      <w:r>
        <w:rPr>
          <w:rFonts w:ascii="Arial" w:hAnsi="Arial" w:cs="Arial"/>
          <w:b/>
          <w:bCs/>
          <w:sz w:val="18"/>
          <w:szCs w:val="18"/>
        </w:rPr>
        <w:t>EPLAN Software &amp; Service</w:t>
      </w:r>
    </w:p>
    <w:p w:rsidR="00B001EF" w:rsidRPr="00D0505C" w:rsidRDefault="00B001EF" w:rsidP="00B001EF">
      <w:pPr>
        <w:pStyle w:val="Kopfzeile"/>
        <w:tabs>
          <w:tab w:val="clear" w:pos="4536"/>
          <w:tab w:val="clear" w:pos="9072"/>
        </w:tabs>
        <w:spacing w:after="240" w:line="312" w:lineRule="auto"/>
        <w:ind w:right="3493"/>
        <w:rPr>
          <w:rFonts w:ascii="Arial" w:hAnsi="Arial" w:cs="Arial"/>
          <w:sz w:val="18"/>
          <w:szCs w:val="18"/>
        </w:rPr>
      </w:pPr>
      <w:r>
        <w:rPr>
          <w:rFonts w:ascii="Arial" w:hAnsi="Arial" w:cs="Arial"/>
          <w:sz w:val="18"/>
          <w:szCs w:val="18"/>
        </w:rPr>
        <w:t xml:space="preserve">EPLAN Software &amp; Service entwickelt CAE-Lösungen und berät Unternehmen in der Optimierung ihrer Engineering-Prozesse. Kunden profitieren von Effizienzsteigerungen im Produktentstehungsprozess durch standardisierte Verfahren, automatisierte Abläufe und  </w:t>
      </w:r>
      <w:r w:rsidRPr="00CF7BE6">
        <w:rPr>
          <w:rFonts w:ascii="Arial" w:hAnsi="Arial" w:cs="Arial"/>
          <w:sz w:val="18"/>
          <w:szCs w:val="18"/>
        </w:rPr>
        <w:t>durchgängige Workflows. EPLAN liefert maßgeschneiderte</w:t>
      </w:r>
      <w:r>
        <w:rPr>
          <w:rFonts w:ascii="Arial" w:hAnsi="Arial" w:cs="Arial"/>
          <w:sz w:val="18"/>
          <w:szCs w:val="18"/>
        </w:rPr>
        <w:t xml:space="preserve"> Konzepte zur Systemeinführung, -einrichtung sowie passgenauen Integration in die IT-/ PLM-Systemlandschaft – basierend auf Standard Engine</w:t>
      </w:r>
      <w:r>
        <w:rPr>
          <w:rFonts w:ascii="Arial" w:hAnsi="Arial" w:cs="Arial"/>
          <w:sz w:val="18"/>
          <w:szCs w:val="18"/>
        </w:rPr>
        <w:t>e</w:t>
      </w:r>
      <w:r>
        <w:rPr>
          <w:rFonts w:ascii="Arial" w:hAnsi="Arial" w:cs="Arial"/>
          <w:sz w:val="18"/>
          <w:szCs w:val="18"/>
        </w:rPr>
        <w:t>ring- Lösungen. Das Dienstleistungsportfolio umfasst zudem Customizing, Consulting und Training. Die Entwicklung i</w:t>
      </w:r>
      <w:r w:rsidRPr="00492113">
        <w:rPr>
          <w:rFonts w:ascii="Arial" w:hAnsi="Arial" w:cs="Arial"/>
          <w:sz w:val="18"/>
          <w:szCs w:val="18"/>
        </w:rPr>
        <w:t>ndividueller und standardisierter Schnittstellen zu ERP, PDM und PLM sichert Datendurchgängigkeit</w:t>
      </w:r>
      <w:r>
        <w:rPr>
          <w:rFonts w:ascii="Arial" w:hAnsi="Arial" w:cs="Arial"/>
          <w:sz w:val="18"/>
          <w:szCs w:val="18"/>
        </w:rPr>
        <w:t xml:space="preserve"> in der Produktentstehung. K</w:t>
      </w:r>
      <w:r w:rsidRPr="00492113">
        <w:rPr>
          <w:rFonts w:ascii="Arial" w:hAnsi="Arial" w:cs="Arial"/>
          <w:sz w:val="18"/>
          <w:szCs w:val="18"/>
        </w:rPr>
        <w:t>onsequente Kundenorientierung, globaler Support und i</w:t>
      </w:r>
      <w:r w:rsidRPr="006A7D89">
        <w:rPr>
          <w:rFonts w:ascii="Arial" w:hAnsi="Arial" w:cs="Arial"/>
          <w:sz w:val="18"/>
          <w:szCs w:val="18"/>
        </w:rPr>
        <w:t>nnovative</w:t>
      </w:r>
      <w:r w:rsidRPr="00492113">
        <w:rPr>
          <w:rFonts w:ascii="Arial" w:hAnsi="Arial" w:cs="Arial"/>
          <w:sz w:val="18"/>
          <w:szCs w:val="18"/>
        </w:rPr>
        <w:t xml:space="preserve"> Entwicklungs</w:t>
      </w:r>
      <w:r>
        <w:rPr>
          <w:rFonts w:ascii="Arial" w:hAnsi="Arial" w:cs="Arial"/>
          <w:snapToGrid w:val="0"/>
          <w:sz w:val="18"/>
          <w:szCs w:val="18"/>
        </w:rPr>
        <w:t xml:space="preserve">- und Schnittstellenkompetenz </w:t>
      </w:r>
      <w:r>
        <w:rPr>
          <w:rFonts w:ascii="Arial" w:hAnsi="Arial" w:cs="Arial"/>
          <w:sz w:val="18"/>
          <w:szCs w:val="18"/>
        </w:rPr>
        <w:t>sind Erfolgsfaktoren. EPLAN gehört zu Rittal Software Systems und damit zum Unternehmensverbund der Friedhelm Loh Group mit weltweit über 11.500 Mitarbeitern und einem Umsatz von 2,2 Mrd. Euro in 2012. EPLAN steht deshalb für Kontinuität und Investitionssicherheit. Sieben deutsche EPLAN Niederlassungen und Präsenzen in mehr als 50 Ländern unterstützen weltweit mehr als</w:t>
      </w:r>
      <w:r w:rsidRPr="00C94BDB">
        <w:rPr>
          <w:rFonts w:ascii="Arial" w:hAnsi="Arial" w:cs="Arial"/>
          <w:sz w:val="18"/>
          <w:szCs w:val="18"/>
        </w:rPr>
        <w:t xml:space="preserve"> 40.000 Kunden mit </w:t>
      </w:r>
      <w:r>
        <w:rPr>
          <w:rFonts w:ascii="Arial" w:hAnsi="Arial" w:cs="Arial"/>
          <w:sz w:val="18"/>
          <w:szCs w:val="18"/>
        </w:rPr>
        <w:t>über</w:t>
      </w:r>
      <w:r w:rsidRPr="00C94BDB">
        <w:rPr>
          <w:rFonts w:ascii="Arial" w:hAnsi="Arial" w:cs="Arial"/>
          <w:sz w:val="18"/>
          <w:szCs w:val="18"/>
        </w:rPr>
        <w:t xml:space="preserve"> 100.000 </w:t>
      </w:r>
      <w:r>
        <w:rPr>
          <w:rFonts w:ascii="Arial" w:hAnsi="Arial" w:cs="Arial"/>
          <w:sz w:val="18"/>
          <w:szCs w:val="18"/>
        </w:rPr>
        <w:t xml:space="preserve">Installationen. „EPLAN - </w:t>
      </w:r>
      <w:proofErr w:type="spellStart"/>
      <w:r>
        <w:rPr>
          <w:rFonts w:ascii="Arial" w:hAnsi="Arial" w:cs="Arial"/>
          <w:sz w:val="18"/>
          <w:szCs w:val="18"/>
        </w:rPr>
        <w:t>efficient</w:t>
      </w:r>
      <w:proofErr w:type="spellEnd"/>
      <w:r>
        <w:rPr>
          <w:rFonts w:ascii="Arial" w:hAnsi="Arial" w:cs="Arial"/>
          <w:sz w:val="18"/>
          <w:szCs w:val="18"/>
        </w:rPr>
        <w:t xml:space="preserve"> </w:t>
      </w:r>
      <w:proofErr w:type="spellStart"/>
      <w:r>
        <w:rPr>
          <w:rFonts w:ascii="Arial" w:hAnsi="Arial" w:cs="Arial"/>
          <w:sz w:val="18"/>
          <w:szCs w:val="18"/>
        </w:rPr>
        <w:t>engineering</w:t>
      </w:r>
      <w:proofErr w:type="spellEnd"/>
      <w:r>
        <w:rPr>
          <w:rFonts w:ascii="Arial" w:hAnsi="Arial" w:cs="Arial"/>
          <w:sz w:val="18"/>
          <w:szCs w:val="18"/>
        </w:rPr>
        <w:t xml:space="preserve">.“ - das Firmenmotto unterstreicht die Kompetenz von optimierten, effizienten  Prozessen, die Kunden dabei unterstützen, langfristig wettbewerbsfähig zu sein. </w:t>
      </w:r>
    </w:p>
    <w:p w:rsidR="00B001EF" w:rsidRDefault="00B001EF" w:rsidP="00B001EF">
      <w:pPr>
        <w:pStyle w:val="PIFlietext"/>
      </w:pPr>
    </w:p>
    <w:p w:rsidR="00B001EF" w:rsidRDefault="00B001EF" w:rsidP="00B001EF">
      <w:pPr>
        <w:pStyle w:val="bodytext"/>
        <w:spacing w:before="0" w:beforeAutospacing="0" w:after="240" w:afterAutospacing="0" w:line="312" w:lineRule="auto"/>
        <w:ind w:right="3493"/>
        <w:rPr>
          <w:rFonts w:ascii="Arial" w:hAnsi="Arial" w:cs="Arial"/>
          <w:sz w:val="18"/>
          <w:szCs w:val="18"/>
        </w:rPr>
      </w:pPr>
    </w:p>
    <w:p w:rsidR="00B001EF" w:rsidRDefault="00B001EF">
      <w:pPr>
        <w:pStyle w:val="PIAbspann"/>
      </w:pPr>
    </w:p>
    <w:sectPr w:rsidR="00B001EF" w:rsidSect="00166725">
      <w:headerReference w:type="default" r:id="rId6"/>
      <w:footerReference w:type="default" r:id="rId7"/>
      <w:headerReference w:type="first" r:id="rId8"/>
      <w:footerReference w:type="first" r:id="rId9"/>
      <w:pgSz w:w="11906" w:h="16838"/>
      <w:pgMar w:top="3540" w:right="1418" w:bottom="1134" w:left="1418" w:header="680"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AAF" w:rsidRDefault="00996AAF">
      <w:r>
        <w:separator/>
      </w:r>
    </w:p>
  </w:endnote>
  <w:endnote w:type="continuationSeparator" w:id="0">
    <w:p w:rsidR="00996AAF" w:rsidRDefault="00996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4B" w:rsidRPr="008C6F46" w:rsidRDefault="008C6F46" w:rsidP="008C6F46">
    <w:pPr>
      <w:pStyle w:val="Fuzeile"/>
      <w:jc w:val="right"/>
      <w:rPr>
        <w:rFonts w:ascii="Arial" w:hAnsi="Arial" w:cs="Arial"/>
        <w:sz w:val="22"/>
        <w:szCs w:val="22"/>
      </w:rPr>
    </w:pPr>
    <w:r w:rsidRPr="008C6F46">
      <w:rPr>
        <w:rStyle w:val="Seitenzahl"/>
        <w:rFonts w:ascii="Arial" w:hAnsi="Arial" w:cs="Arial"/>
        <w:sz w:val="22"/>
        <w:szCs w:val="22"/>
      </w:rPr>
      <w:t xml:space="preserve">Seite </w:t>
    </w:r>
    <w:r w:rsidR="00647769" w:rsidRPr="008C6F46">
      <w:rPr>
        <w:rStyle w:val="Seitenzahl"/>
        <w:rFonts w:ascii="Arial" w:hAnsi="Arial" w:cs="Arial"/>
        <w:sz w:val="22"/>
        <w:szCs w:val="22"/>
      </w:rPr>
      <w:fldChar w:fldCharType="begin"/>
    </w:r>
    <w:r w:rsidRPr="008C6F46">
      <w:rPr>
        <w:rStyle w:val="Seitenzahl"/>
        <w:rFonts w:ascii="Arial" w:hAnsi="Arial" w:cs="Arial"/>
        <w:sz w:val="22"/>
        <w:szCs w:val="22"/>
      </w:rPr>
      <w:instrText xml:space="preserve"> PAGE </w:instrText>
    </w:r>
    <w:r w:rsidR="00647769" w:rsidRPr="008C6F46">
      <w:rPr>
        <w:rStyle w:val="Seitenzahl"/>
        <w:rFonts w:ascii="Arial" w:hAnsi="Arial" w:cs="Arial"/>
        <w:sz w:val="22"/>
        <w:szCs w:val="22"/>
      </w:rPr>
      <w:fldChar w:fldCharType="separate"/>
    </w:r>
    <w:r w:rsidR="005C75DD">
      <w:rPr>
        <w:rStyle w:val="Seitenzahl"/>
        <w:rFonts w:ascii="Arial" w:hAnsi="Arial" w:cs="Arial"/>
        <w:noProof/>
        <w:sz w:val="22"/>
        <w:szCs w:val="22"/>
      </w:rPr>
      <w:t>2</w:t>
    </w:r>
    <w:r w:rsidR="00647769" w:rsidRPr="008C6F46">
      <w:rPr>
        <w:rStyle w:val="Seitenzahl"/>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4B" w:rsidRDefault="00DB371A">
    <w:pPr>
      <w:pStyle w:val="Fuzeile"/>
      <w:jc w:val="right"/>
      <w:rPr>
        <w:rFonts w:ascii="Arial" w:hAnsi="Arial" w:cs="Arial"/>
        <w:sz w:val="22"/>
      </w:rPr>
    </w:pPr>
    <w:r>
      <w:rPr>
        <w:rFonts w:ascii="Arial" w:hAnsi="Arial" w:cs="Arial"/>
        <w:noProof/>
        <w:sz w:val="22"/>
        <w:lang w:val="de-AT" w:eastAsia="de-AT"/>
      </w:rPr>
      <w:drawing>
        <wp:anchor distT="0" distB="0" distL="114300" distR="114300" simplePos="0" relativeHeight="251658240" behindDoc="1" locked="0" layoutInCell="1" allowOverlap="1">
          <wp:simplePos x="0" y="0"/>
          <wp:positionH relativeFrom="page">
            <wp:posOffset>895985</wp:posOffset>
          </wp:positionH>
          <wp:positionV relativeFrom="page">
            <wp:posOffset>10274300</wp:posOffset>
          </wp:positionV>
          <wp:extent cx="1767840" cy="93345"/>
          <wp:effectExtent l="0" t="0" r="3810" b="1905"/>
          <wp:wrapNone/>
          <wp:docPr id="8" name="Bild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7840" cy="9334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AAF" w:rsidRDefault="00996AAF">
      <w:r>
        <w:separator/>
      </w:r>
    </w:p>
  </w:footnote>
  <w:footnote w:type="continuationSeparator" w:id="0">
    <w:p w:rsidR="00996AAF" w:rsidRDefault="00996A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4B" w:rsidRDefault="00CF274B">
    <w:pPr>
      <w:pStyle w:val="Kopfzeile"/>
      <w:spacing w:after="60"/>
      <w:rPr>
        <w:rFonts w:ascii="Arial" w:hAnsi="Arial" w:cs="Arial"/>
        <w:b/>
        <w:bCs/>
        <w:i/>
        <w:iCs/>
        <w:spacing w:val="40"/>
        <w:sz w:val="32"/>
        <w:lang w:val="en-GB"/>
      </w:rPr>
    </w:pPr>
    <w:r>
      <w:rPr>
        <w:rFonts w:ascii="Arial" w:hAnsi="Arial" w:cs="Arial"/>
        <w:b/>
        <w:bCs/>
        <w:i/>
        <w:iCs/>
        <w:spacing w:val="40"/>
        <w:sz w:val="32"/>
        <w:lang w:val="en-GB"/>
      </w:rPr>
      <w:t>Presse-Information</w:t>
    </w:r>
  </w:p>
  <w:p w:rsidR="00374B1B" w:rsidRDefault="00374B1B" w:rsidP="00374B1B">
    <w:pPr>
      <w:pStyle w:val="Kopfzeile"/>
    </w:pPr>
    <w:r>
      <w:rPr>
        <w:rFonts w:ascii="Arial" w:hAnsi="Arial" w:cs="Arial"/>
        <w:sz w:val="22"/>
        <w:lang w:val="en-GB"/>
      </w:rPr>
      <w:t>Eplan Software &amp; Service</w:t>
    </w:r>
  </w:p>
  <w:p w:rsidR="00CF274B" w:rsidRDefault="00CF274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4B" w:rsidRDefault="00647769">
    <w:pPr>
      <w:pStyle w:val="Kopfzeile"/>
      <w:spacing w:after="60"/>
      <w:rPr>
        <w:rFonts w:ascii="Arial" w:hAnsi="Arial" w:cs="Arial"/>
        <w:b/>
        <w:bCs/>
        <w:i/>
        <w:iCs/>
        <w:spacing w:val="40"/>
        <w:sz w:val="32"/>
        <w:lang w:val="en-GB"/>
      </w:rPr>
    </w:pPr>
    <w:r w:rsidRPr="00647769">
      <w:rPr>
        <w:rFonts w:ascii="Arial" w:hAnsi="Arial" w:cs="Arial"/>
        <w:b/>
        <w:bCs/>
        <w:i/>
        <w:iCs/>
        <w:noProof/>
        <w:spacing w:val="40"/>
        <w:sz w:val="20"/>
        <w:lang w:val="de-AT" w:eastAsia="de-AT"/>
      </w:rPr>
      <w:pict>
        <v:shapetype id="_x0000_t202" coordsize="21600,21600" o:spt="202" path="m,l,21600r21600,l21600,xe">
          <v:stroke joinstyle="miter"/>
          <v:path gradientshapeok="t" o:connecttype="rect"/>
        </v:shapetype>
        <v:shape id="Text Box 7" o:spid="_x0000_s6145" type="#_x0000_t202" style="position:absolute;margin-left:405pt;margin-top:-6.7pt;width:93.95pt;height:107.75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" stroked="f">
          <v:textbox style="mso-fit-shape-to-text:t">
            <w:txbxContent>
              <w:p w:rsidR="00CF274B" w:rsidRPr="009E2947" w:rsidRDefault="00DB371A">
                <w:pPr>
                  <w:ind w:right="-30"/>
                </w:pPr>
                <w:r>
                  <w:rPr>
                    <w:noProof/>
                    <w:lang w:val="de-AT" w:eastAsia="de-AT"/>
                  </w:rPr>
                  <w:drawing>
                    <wp:inline distT="0" distB="0" distL="0" distR="0">
                      <wp:extent cx="1009015" cy="1276985"/>
                      <wp:effectExtent l="0" t="0" r="63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015" cy="1276985"/>
                              </a:xfrm>
                              <a:prstGeom prst="rect">
                                <a:avLst/>
                              </a:prstGeom>
                              <a:noFill/>
                              <a:ln>
                                <a:noFill/>
                              </a:ln>
                            </pic:spPr>
                          </pic:pic>
                        </a:graphicData>
                      </a:graphic>
                    </wp:inline>
                  </w:drawing>
                </w:r>
              </w:p>
            </w:txbxContent>
          </v:textbox>
        </v:shape>
      </w:pict>
    </w:r>
    <w:r w:rsidR="00CF274B">
      <w:rPr>
        <w:rFonts w:ascii="Arial" w:hAnsi="Arial" w:cs="Arial"/>
        <w:b/>
        <w:bCs/>
        <w:i/>
        <w:iCs/>
        <w:spacing w:val="40"/>
        <w:sz w:val="32"/>
        <w:lang w:val="en-GB"/>
      </w:rPr>
      <w:t>Presse-Information</w:t>
    </w:r>
  </w:p>
  <w:p w:rsidR="00CF274B" w:rsidRDefault="00374B1B">
    <w:pPr>
      <w:pStyle w:val="Kopfzeile"/>
    </w:pPr>
    <w:r>
      <w:rPr>
        <w:rFonts w:ascii="Arial" w:hAnsi="Arial" w:cs="Arial"/>
        <w:sz w:val="22"/>
        <w:lang w:val="en-GB"/>
      </w:rPr>
      <w:t>Eplan Software &amp; Service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in, Philipp">
    <w15:presenceInfo w15:providerId="AD" w15:userId="S-1-5-21-562573074-2011454457-680343289-3869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autoHyphenation/>
  <w:consecutiveHyphenLimit w:val="3"/>
  <w:hyphenationZone w:val="851"/>
  <w:noPunctuationKerning/>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B001EF"/>
    <w:rsid w:val="00022FFB"/>
    <w:rsid w:val="00071E2C"/>
    <w:rsid w:val="000C1722"/>
    <w:rsid w:val="000C725A"/>
    <w:rsid w:val="000F1806"/>
    <w:rsid w:val="0011187E"/>
    <w:rsid w:val="00166725"/>
    <w:rsid w:val="00176B5A"/>
    <w:rsid w:val="00185941"/>
    <w:rsid w:val="0019072D"/>
    <w:rsid w:val="00196BAD"/>
    <w:rsid w:val="001D47A3"/>
    <w:rsid w:val="0021373A"/>
    <w:rsid w:val="00220D64"/>
    <w:rsid w:val="002522B5"/>
    <w:rsid w:val="0025543E"/>
    <w:rsid w:val="00265267"/>
    <w:rsid w:val="002C51AB"/>
    <w:rsid w:val="002D5903"/>
    <w:rsid w:val="002E503A"/>
    <w:rsid w:val="003122F2"/>
    <w:rsid w:val="00361213"/>
    <w:rsid w:val="00365CB8"/>
    <w:rsid w:val="00374B1B"/>
    <w:rsid w:val="00385D41"/>
    <w:rsid w:val="00387F23"/>
    <w:rsid w:val="003946F6"/>
    <w:rsid w:val="003A65A7"/>
    <w:rsid w:val="004042CC"/>
    <w:rsid w:val="004212F8"/>
    <w:rsid w:val="00425240"/>
    <w:rsid w:val="00471AC7"/>
    <w:rsid w:val="00485D00"/>
    <w:rsid w:val="004922D4"/>
    <w:rsid w:val="0049696E"/>
    <w:rsid w:val="004E645D"/>
    <w:rsid w:val="004F31C7"/>
    <w:rsid w:val="005228A9"/>
    <w:rsid w:val="00530761"/>
    <w:rsid w:val="0053556E"/>
    <w:rsid w:val="005A5084"/>
    <w:rsid w:val="005A6D5B"/>
    <w:rsid w:val="005B57EA"/>
    <w:rsid w:val="005C5669"/>
    <w:rsid w:val="005C75DD"/>
    <w:rsid w:val="005E3CCC"/>
    <w:rsid w:val="00611930"/>
    <w:rsid w:val="00617B68"/>
    <w:rsid w:val="00640B69"/>
    <w:rsid w:val="00647769"/>
    <w:rsid w:val="0065468A"/>
    <w:rsid w:val="00686891"/>
    <w:rsid w:val="006A5334"/>
    <w:rsid w:val="006B551C"/>
    <w:rsid w:val="007465BF"/>
    <w:rsid w:val="00764A49"/>
    <w:rsid w:val="00780F60"/>
    <w:rsid w:val="007A1823"/>
    <w:rsid w:val="007D2457"/>
    <w:rsid w:val="00813C35"/>
    <w:rsid w:val="00866668"/>
    <w:rsid w:val="0087220B"/>
    <w:rsid w:val="00891510"/>
    <w:rsid w:val="008A62D1"/>
    <w:rsid w:val="008C1043"/>
    <w:rsid w:val="008C6F46"/>
    <w:rsid w:val="008D12BB"/>
    <w:rsid w:val="00953CED"/>
    <w:rsid w:val="009571C5"/>
    <w:rsid w:val="00973DD2"/>
    <w:rsid w:val="00982354"/>
    <w:rsid w:val="00983146"/>
    <w:rsid w:val="00996AAF"/>
    <w:rsid w:val="009A1103"/>
    <w:rsid w:val="009C5085"/>
    <w:rsid w:val="009D3A91"/>
    <w:rsid w:val="009E2947"/>
    <w:rsid w:val="00A06CCF"/>
    <w:rsid w:val="00A22383"/>
    <w:rsid w:val="00A24BE6"/>
    <w:rsid w:val="00A41B71"/>
    <w:rsid w:val="00A72FB2"/>
    <w:rsid w:val="00A777FB"/>
    <w:rsid w:val="00A81100"/>
    <w:rsid w:val="00A83CEE"/>
    <w:rsid w:val="00A91001"/>
    <w:rsid w:val="00AA01FD"/>
    <w:rsid w:val="00AA4318"/>
    <w:rsid w:val="00AB47B5"/>
    <w:rsid w:val="00AB52F7"/>
    <w:rsid w:val="00AC3C5C"/>
    <w:rsid w:val="00AE2A52"/>
    <w:rsid w:val="00B001EF"/>
    <w:rsid w:val="00B15368"/>
    <w:rsid w:val="00B64CFE"/>
    <w:rsid w:val="00B8436D"/>
    <w:rsid w:val="00BA05EE"/>
    <w:rsid w:val="00BB2CC0"/>
    <w:rsid w:val="00BC075E"/>
    <w:rsid w:val="00BF238B"/>
    <w:rsid w:val="00C40C19"/>
    <w:rsid w:val="00C543CC"/>
    <w:rsid w:val="00C548F3"/>
    <w:rsid w:val="00C644A1"/>
    <w:rsid w:val="00C90DE4"/>
    <w:rsid w:val="00CB659E"/>
    <w:rsid w:val="00CF274B"/>
    <w:rsid w:val="00D30A2A"/>
    <w:rsid w:val="00D37442"/>
    <w:rsid w:val="00D447B2"/>
    <w:rsid w:val="00D704B5"/>
    <w:rsid w:val="00D70539"/>
    <w:rsid w:val="00D7595A"/>
    <w:rsid w:val="00DA367C"/>
    <w:rsid w:val="00DB371A"/>
    <w:rsid w:val="00DB7703"/>
    <w:rsid w:val="00DE3366"/>
    <w:rsid w:val="00DF7683"/>
    <w:rsid w:val="00E02136"/>
    <w:rsid w:val="00E06E56"/>
    <w:rsid w:val="00E357B0"/>
    <w:rsid w:val="00E64AEE"/>
    <w:rsid w:val="00E70981"/>
    <w:rsid w:val="00E8411B"/>
    <w:rsid w:val="00EB0E2D"/>
    <w:rsid w:val="00ED4804"/>
    <w:rsid w:val="00EE13D5"/>
    <w:rsid w:val="00EE518D"/>
    <w:rsid w:val="00EF1306"/>
    <w:rsid w:val="00F00512"/>
    <w:rsid w:val="00F47F06"/>
    <w:rsid w:val="00F84A2B"/>
    <w:rsid w:val="00F9231A"/>
    <w:rsid w:val="00FB0623"/>
    <w:rsid w:val="00FB784A"/>
    <w:rsid w:val="00FD7163"/>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769"/>
    <w:rPr>
      <w:sz w:val="24"/>
      <w:szCs w:val="24"/>
    </w:rPr>
  </w:style>
  <w:style w:type="paragraph" w:styleId="berschrift1">
    <w:name w:val="heading 1"/>
    <w:basedOn w:val="Standard"/>
    <w:next w:val="Standard"/>
    <w:qFormat/>
    <w:rsid w:val="00647769"/>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47769"/>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47769"/>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647769"/>
    <w:pPr>
      <w:keepNext/>
      <w:ind w:right="3492"/>
      <w:outlineLvl w:val="3"/>
    </w:pPr>
    <w:rPr>
      <w:rFonts w:ascii="Arial" w:hAnsi="Arial" w:cs="Arial"/>
      <w:sz w:val="22"/>
      <w:u w:val="single"/>
    </w:rPr>
  </w:style>
  <w:style w:type="paragraph" w:styleId="berschrift5">
    <w:name w:val="heading 5"/>
    <w:basedOn w:val="Standard"/>
    <w:next w:val="Standard"/>
    <w:qFormat/>
    <w:rsid w:val="00647769"/>
    <w:pPr>
      <w:keepNext/>
      <w:outlineLvl w:val="4"/>
    </w:pPr>
    <w:rPr>
      <w:rFonts w:ascii="Arial" w:hAnsi="Arial" w:cs="Arial"/>
      <w:i/>
      <w:iCs/>
      <w:sz w:val="22"/>
      <w:u w:val="single"/>
    </w:rPr>
  </w:style>
  <w:style w:type="paragraph" w:styleId="berschrift6">
    <w:name w:val="heading 6"/>
    <w:basedOn w:val="Standard"/>
    <w:next w:val="Standard"/>
    <w:qFormat/>
    <w:rsid w:val="00647769"/>
    <w:pPr>
      <w:keepNext/>
      <w:spacing w:after="240" w:line="312" w:lineRule="auto"/>
      <w:ind w:right="3493"/>
      <w:outlineLvl w:val="5"/>
    </w:pPr>
    <w:rPr>
      <w:rFonts w:ascii="Arial" w:hAnsi="Arial" w:cs="Arial"/>
      <w:b/>
      <w:sz w:val="18"/>
    </w:rPr>
  </w:style>
  <w:style w:type="paragraph" w:styleId="berschrift7">
    <w:name w:val="heading 7"/>
    <w:basedOn w:val="Standard"/>
    <w:next w:val="Standard"/>
    <w:link w:val="berschrift7Zchn"/>
    <w:qFormat/>
    <w:rsid w:val="00647769"/>
    <w:pPr>
      <w:keepNext/>
      <w:outlineLvl w:val="6"/>
    </w:pPr>
    <w:rPr>
      <w:rFonts w:ascii="Arial" w:hAnsi="Arial" w:cs="Arial"/>
      <w:b/>
      <w:bCs/>
      <w:sz w:val="28"/>
    </w:rPr>
  </w:style>
  <w:style w:type="paragraph" w:styleId="berschrift8">
    <w:name w:val="heading 8"/>
    <w:basedOn w:val="Standard"/>
    <w:next w:val="Standard"/>
    <w:link w:val="berschrift8Zchn"/>
    <w:qFormat/>
    <w:rsid w:val="00647769"/>
    <w:pPr>
      <w:keepNext/>
      <w:outlineLvl w:val="7"/>
    </w:pPr>
    <w:rPr>
      <w:rFonts w:ascii="Arial"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47769"/>
    <w:pPr>
      <w:tabs>
        <w:tab w:val="center" w:pos="4536"/>
        <w:tab w:val="right" w:pos="9072"/>
      </w:tabs>
    </w:pPr>
  </w:style>
  <w:style w:type="paragraph" w:styleId="Fuzeile">
    <w:name w:val="footer"/>
    <w:basedOn w:val="Standard"/>
    <w:rsid w:val="00647769"/>
    <w:pPr>
      <w:tabs>
        <w:tab w:val="center" w:pos="4536"/>
        <w:tab w:val="right" w:pos="9072"/>
      </w:tabs>
    </w:pPr>
  </w:style>
  <w:style w:type="paragraph" w:styleId="Textkrper">
    <w:name w:val="Body Text"/>
    <w:basedOn w:val="Standard"/>
    <w:rsid w:val="00647769"/>
    <w:pPr>
      <w:spacing w:line="288" w:lineRule="auto"/>
      <w:ind w:right="3493"/>
    </w:pPr>
    <w:rPr>
      <w:rFonts w:ascii="Arial" w:hAnsi="Arial" w:cs="Arial"/>
      <w:b/>
      <w:bCs/>
      <w:sz w:val="22"/>
    </w:rPr>
  </w:style>
  <w:style w:type="paragraph" w:styleId="Textkrper2">
    <w:name w:val="Body Text 2"/>
    <w:basedOn w:val="Standard"/>
    <w:rsid w:val="00647769"/>
    <w:pPr>
      <w:spacing w:after="240" w:line="312" w:lineRule="auto"/>
      <w:ind w:right="3493"/>
    </w:pPr>
    <w:rPr>
      <w:rFonts w:ascii="Arial" w:hAnsi="Arial" w:cs="Arial"/>
      <w:sz w:val="18"/>
    </w:rPr>
  </w:style>
  <w:style w:type="paragraph" w:styleId="Textkrper-Zeileneinzug">
    <w:name w:val="Body Text Indent"/>
    <w:basedOn w:val="Standard"/>
    <w:rsid w:val="00647769"/>
    <w:pPr>
      <w:spacing w:line="480" w:lineRule="auto"/>
      <w:ind w:firstLine="180"/>
      <w:jc w:val="both"/>
    </w:pPr>
    <w:rPr>
      <w:rFonts w:ascii="Arial" w:hAnsi="Arial" w:cs="Arial"/>
    </w:rPr>
  </w:style>
  <w:style w:type="paragraph" w:customStyle="1" w:styleId="Subhead">
    <w:name w:val="Subhead"/>
    <w:basedOn w:val="Standard"/>
    <w:rsid w:val="00647769"/>
    <w:pPr>
      <w:spacing w:line="360" w:lineRule="auto"/>
    </w:pPr>
    <w:rPr>
      <w:rFonts w:ascii="Arial (W1)" w:hAnsi="Arial (W1)"/>
      <w:i/>
      <w:sz w:val="22"/>
      <w:szCs w:val="20"/>
    </w:rPr>
  </w:style>
  <w:style w:type="paragraph" w:customStyle="1" w:styleId="Flietext">
    <w:name w:val="Fließtext"/>
    <w:basedOn w:val="Textkrper2"/>
    <w:rsid w:val="00647769"/>
    <w:pPr>
      <w:spacing w:line="320" w:lineRule="atLeast"/>
      <w:ind w:right="-40"/>
    </w:pPr>
    <w:rPr>
      <w:rFonts w:cs="Times New Roman"/>
      <w:sz w:val="22"/>
      <w:szCs w:val="20"/>
    </w:rPr>
  </w:style>
  <w:style w:type="paragraph" w:customStyle="1" w:styleId="maintext">
    <w:name w:val="maintext"/>
    <w:basedOn w:val="Standard"/>
    <w:rsid w:val="00647769"/>
    <w:pPr>
      <w:spacing w:before="100" w:beforeAutospacing="1" w:after="100" w:afterAutospacing="1"/>
    </w:pPr>
  </w:style>
  <w:style w:type="paragraph" w:styleId="Textkrper3">
    <w:name w:val="Body Text 3"/>
    <w:basedOn w:val="Standard"/>
    <w:rsid w:val="00647769"/>
    <w:pPr>
      <w:spacing w:after="180" w:line="312" w:lineRule="auto"/>
    </w:pPr>
    <w:rPr>
      <w:rFonts w:ascii="Arial" w:hAnsi="Arial" w:cs="Arial"/>
      <w:sz w:val="18"/>
    </w:rPr>
  </w:style>
  <w:style w:type="character" w:styleId="Hyperlink">
    <w:name w:val="Hyperlink"/>
    <w:rsid w:val="00647769"/>
    <w:rPr>
      <w:color w:val="0000FF"/>
      <w:u w:val="single"/>
    </w:rPr>
  </w:style>
  <w:style w:type="character" w:styleId="Seitenzahl">
    <w:name w:val="page number"/>
    <w:basedOn w:val="Absatz-Standardschriftart"/>
    <w:rsid w:val="00647769"/>
  </w:style>
  <w:style w:type="character" w:customStyle="1" w:styleId="KopfzeileZchn">
    <w:name w:val="Kopfzeile Zchn"/>
    <w:link w:val="Kopfzeile"/>
    <w:uiPriority w:val="99"/>
    <w:rsid w:val="00B001EF"/>
    <w:rPr>
      <w:sz w:val="24"/>
      <w:szCs w:val="24"/>
    </w:rPr>
  </w:style>
  <w:style w:type="paragraph" w:customStyle="1" w:styleId="PIDachzeile">
    <w:name w:val="PI Dachzeile"/>
    <w:basedOn w:val="Standard"/>
    <w:rsid w:val="00647769"/>
    <w:pPr>
      <w:spacing w:after="240"/>
    </w:pPr>
    <w:rPr>
      <w:rFonts w:ascii="Arial" w:hAnsi="Arial" w:cs="Arial"/>
      <w:i/>
      <w:iCs/>
      <w:sz w:val="22"/>
      <w:u w:val="single"/>
    </w:rPr>
  </w:style>
  <w:style w:type="paragraph" w:customStyle="1" w:styleId="PIberschrift">
    <w:name w:val="PI Überschrift"/>
    <w:basedOn w:val="Standard"/>
    <w:rsid w:val="00647769"/>
    <w:pPr>
      <w:spacing w:after="240"/>
      <w:ind w:right="3493"/>
    </w:pPr>
    <w:rPr>
      <w:rFonts w:ascii="Arial" w:hAnsi="Arial" w:cs="Arial"/>
      <w:b/>
      <w:bCs/>
      <w:sz w:val="28"/>
    </w:rPr>
  </w:style>
  <w:style w:type="paragraph" w:customStyle="1" w:styleId="PIVorspann">
    <w:name w:val="PI Vorspann"/>
    <w:basedOn w:val="Textkrper"/>
    <w:rsid w:val="00647769"/>
    <w:pPr>
      <w:spacing w:after="240" w:line="312" w:lineRule="auto"/>
    </w:pPr>
  </w:style>
  <w:style w:type="paragraph" w:customStyle="1" w:styleId="PIFlietext">
    <w:name w:val="PI Fließtext"/>
    <w:basedOn w:val="Standard"/>
    <w:rsid w:val="00647769"/>
    <w:pPr>
      <w:spacing w:after="240" w:line="312" w:lineRule="auto"/>
      <w:ind w:right="3493"/>
    </w:pPr>
    <w:rPr>
      <w:rFonts w:ascii="Arial" w:hAnsi="Arial" w:cs="Arial"/>
      <w:sz w:val="22"/>
    </w:rPr>
  </w:style>
  <w:style w:type="paragraph" w:customStyle="1" w:styleId="PIAbspann">
    <w:name w:val="PI Abspann"/>
    <w:basedOn w:val="Standard"/>
    <w:rsid w:val="00647769"/>
    <w:pPr>
      <w:spacing w:after="240" w:line="312" w:lineRule="auto"/>
      <w:ind w:right="3493"/>
    </w:pPr>
    <w:rPr>
      <w:rFonts w:ascii="Arial" w:hAnsi="Arial" w:cs="Arial"/>
      <w:sz w:val="18"/>
    </w:rPr>
  </w:style>
  <w:style w:type="paragraph" w:customStyle="1" w:styleId="PIKontakt">
    <w:name w:val="PI Kontakt"/>
    <w:basedOn w:val="Standard"/>
    <w:rsid w:val="00647769"/>
    <w:pPr>
      <w:spacing w:after="180" w:line="288" w:lineRule="auto"/>
      <w:jc w:val="right"/>
    </w:pPr>
    <w:rPr>
      <w:rFonts w:ascii="Arial" w:hAnsi="Arial" w:cs="Arial"/>
      <w:sz w:val="18"/>
    </w:rPr>
  </w:style>
  <w:style w:type="paragraph" w:customStyle="1" w:styleId="PIZwischenberschrift">
    <w:name w:val="PI Zwischenüberschrift"/>
    <w:basedOn w:val="PIFlietext"/>
    <w:next w:val="PIFlietext"/>
    <w:rsid w:val="00647769"/>
    <w:pPr>
      <w:spacing w:after="120"/>
    </w:pPr>
    <w:rPr>
      <w:b/>
      <w:bCs/>
      <w:lang w:val="en-GB"/>
    </w:rPr>
  </w:style>
  <w:style w:type="paragraph" w:customStyle="1" w:styleId="PIAnkndigung">
    <w:name w:val="PI Ankündigung"/>
    <w:basedOn w:val="Flietext"/>
    <w:rsid w:val="00647769"/>
    <w:pPr>
      <w:spacing w:after="0" w:line="240" w:lineRule="auto"/>
      <w:ind w:right="0"/>
    </w:pPr>
    <w:rPr>
      <w:i/>
      <w:iCs/>
    </w:rPr>
  </w:style>
  <w:style w:type="paragraph" w:customStyle="1" w:styleId="bodytext">
    <w:name w:val="bodytext"/>
    <w:basedOn w:val="Standard"/>
    <w:rsid w:val="00B001EF"/>
    <w:pPr>
      <w:spacing w:before="100" w:beforeAutospacing="1" w:after="100" w:afterAutospacing="1"/>
    </w:pPr>
    <w:rPr>
      <w:rFonts w:eastAsia="Calibri"/>
    </w:rPr>
  </w:style>
  <w:style w:type="character" w:styleId="Hervorhebung">
    <w:name w:val="Emphasis"/>
    <w:uiPriority w:val="20"/>
    <w:qFormat/>
    <w:rsid w:val="00A06CCF"/>
    <w:rPr>
      <w:i/>
      <w:iCs/>
      <w:color w:val="auto"/>
    </w:rPr>
  </w:style>
  <w:style w:type="paragraph" w:styleId="Sprechblasentext">
    <w:name w:val="Balloon Text"/>
    <w:basedOn w:val="Standard"/>
    <w:link w:val="SprechblasentextZchn"/>
    <w:rsid w:val="00361213"/>
    <w:rPr>
      <w:rFonts w:ascii="Tahoma" w:hAnsi="Tahoma" w:cs="Tahoma"/>
      <w:sz w:val="16"/>
      <w:szCs w:val="16"/>
    </w:rPr>
  </w:style>
  <w:style w:type="character" w:customStyle="1" w:styleId="SprechblasentextZchn">
    <w:name w:val="Sprechblasentext Zchn"/>
    <w:basedOn w:val="Absatz-Standardschriftart"/>
    <w:link w:val="Sprechblasentext"/>
    <w:rsid w:val="00361213"/>
    <w:rPr>
      <w:rFonts w:ascii="Tahoma" w:hAnsi="Tahoma" w:cs="Tahoma"/>
      <w:sz w:val="16"/>
      <w:szCs w:val="16"/>
    </w:rPr>
  </w:style>
  <w:style w:type="character" w:styleId="Kommentarzeichen">
    <w:name w:val="annotation reference"/>
    <w:basedOn w:val="Absatz-Standardschriftart"/>
    <w:semiHidden/>
    <w:unhideWhenUsed/>
    <w:rsid w:val="00D30A2A"/>
    <w:rPr>
      <w:sz w:val="16"/>
      <w:szCs w:val="16"/>
    </w:rPr>
  </w:style>
  <w:style w:type="paragraph" w:styleId="Kommentartext">
    <w:name w:val="annotation text"/>
    <w:basedOn w:val="Standard"/>
    <w:link w:val="KommentartextZchn"/>
    <w:semiHidden/>
    <w:unhideWhenUsed/>
    <w:rsid w:val="00D30A2A"/>
    <w:rPr>
      <w:sz w:val="20"/>
      <w:szCs w:val="20"/>
    </w:rPr>
  </w:style>
  <w:style w:type="character" w:customStyle="1" w:styleId="KommentartextZchn">
    <w:name w:val="Kommentartext Zchn"/>
    <w:basedOn w:val="Absatz-Standardschriftart"/>
    <w:link w:val="Kommentartext"/>
    <w:semiHidden/>
    <w:rsid w:val="00D30A2A"/>
  </w:style>
  <w:style w:type="paragraph" w:styleId="Kommentarthema">
    <w:name w:val="annotation subject"/>
    <w:basedOn w:val="Kommentartext"/>
    <w:next w:val="Kommentartext"/>
    <w:link w:val="KommentarthemaZchn"/>
    <w:semiHidden/>
    <w:unhideWhenUsed/>
    <w:rsid w:val="00D30A2A"/>
    <w:rPr>
      <w:b/>
      <w:bCs/>
    </w:rPr>
  </w:style>
  <w:style w:type="character" w:customStyle="1" w:styleId="KommentarthemaZchn">
    <w:name w:val="Kommentarthema Zchn"/>
    <w:basedOn w:val="KommentartextZchn"/>
    <w:link w:val="Kommentarthema"/>
    <w:semiHidden/>
    <w:rsid w:val="00D30A2A"/>
    <w:rPr>
      <w:b/>
      <w:bCs/>
    </w:rPr>
  </w:style>
  <w:style w:type="character" w:customStyle="1" w:styleId="berschrift7Zchn">
    <w:name w:val="Überschrift 7 Zchn"/>
    <w:basedOn w:val="Absatz-Standardschriftart"/>
    <w:link w:val="berschrift7"/>
    <w:rsid w:val="00EE13D5"/>
    <w:rPr>
      <w:rFonts w:ascii="Arial" w:hAnsi="Arial" w:cs="Arial"/>
      <w:b/>
      <w:bCs/>
      <w:sz w:val="28"/>
      <w:szCs w:val="24"/>
    </w:rPr>
  </w:style>
  <w:style w:type="character" w:customStyle="1" w:styleId="berschrift8Zchn">
    <w:name w:val="Überschrift 8 Zchn"/>
    <w:basedOn w:val="Absatz-Standardschriftart"/>
    <w:link w:val="berschrift8"/>
    <w:rsid w:val="00EE13D5"/>
    <w:rPr>
      <w:rFonts w:ascii="Arial" w:hAnsi="Arial" w:cs="Arial"/>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ind w:right="3492"/>
      <w:outlineLvl w:val="3"/>
    </w:pPr>
    <w:rPr>
      <w:rFonts w:ascii="Arial" w:hAnsi="Arial" w:cs="Arial"/>
      <w:sz w:val="22"/>
      <w:u w:val="single"/>
    </w:rPr>
  </w:style>
  <w:style w:type="paragraph" w:styleId="berschrift5">
    <w:name w:val="heading 5"/>
    <w:basedOn w:val="Standard"/>
    <w:next w:val="Standard"/>
    <w:qFormat/>
    <w:pPr>
      <w:keepNext/>
      <w:outlineLvl w:val="4"/>
    </w:pPr>
    <w:rPr>
      <w:rFonts w:ascii="Arial" w:hAnsi="Arial" w:cs="Arial"/>
      <w:i/>
      <w:iCs/>
      <w:sz w:val="22"/>
      <w:u w:val="single"/>
    </w:rPr>
  </w:style>
  <w:style w:type="paragraph" w:styleId="berschrift6">
    <w:name w:val="heading 6"/>
    <w:basedOn w:val="Standard"/>
    <w:next w:val="Standard"/>
    <w:qFormat/>
    <w:pPr>
      <w:keepNext/>
      <w:spacing w:after="240" w:line="312" w:lineRule="auto"/>
      <w:ind w:right="3493"/>
      <w:outlineLvl w:val="5"/>
    </w:pPr>
    <w:rPr>
      <w:rFonts w:ascii="Arial" w:hAnsi="Arial" w:cs="Arial"/>
      <w:b/>
      <w:sz w:val="18"/>
    </w:rPr>
  </w:style>
  <w:style w:type="paragraph" w:styleId="berschrift7">
    <w:name w:val="heading 7"/>
    <w:basedOn w:val="Standard"/>
    <w:next w:val="Standard"/>
    <w:link w:val="berschrift7Zchn"/>
    <w:qFormat/>
    <w:pPr>
      <w:keepNext/>
      <w:outlineLvl w:val="6"/>
    </w:pPr>
    <w:rPr>
      <w:rFonts w:ascii="Arial" w:hAnsi="Arial" w:cs="Arial"/>
      <w:b/>
      <w:bCs/>
      <w:sz w:val="28"/>
    </w:rPr>
  </w:style>
  <w:style w:type="paragraph" w:styleId="berschrift8">
    <w:name w:val="heading 8"/>
    <w:basedOn w:val="Standard"/>
    <w:next w:val="Standard"/>
    <w:link w:val="berschrift8Zchn"/>
    <w:qFormat/>
    <w:pPr>
      <w:keepNext/>
      <w:outlineLvl w:val="7"/>
    </w:pPr>
    <w:rPr>
      <w:rFonts w:ascii="Arial"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line="288" w:lineRule="auto"/>
      <w:ind w:right="3493"/>
    </w:pPr>
    <w:rPr>
      <w:rFonts w:ascii="Arial" w:hAnsi="Arial" w:cs="Arial"/>
      <w:b/>
      <w:bCs/>
      <w:sz w:val="22"/>
    </w:rPr>
  </w:style>
  <w:style w:type="paragraph" w:styleId="Textkrper2">
    <w:name w:val="Body Text 2"/>
    <w:basedOn w:val="Standard"/>
    <w:pPr>
      <w:spacing w:after="240" w:line="312" w:lineRule="auto"/>
      <w:ind w:right="3493"/>
    </w:pPr>
    <w:rPr>
      <w:rFonts w:ascii="Arial" w:hAnsi="Arial" w:cs="Arial"/>
      <w:sz w:val="18"/>
    </w:rPr>
  </w:style>
  <w:style w:type="paragraph" w:styleId="Textkrper-Zeileneinzug">
    <w:name w:val="Body Text Indent"/>
    <w:basedOn w:val="Standard"/>
    <w:pPr>
      <w:spacing w:line="480" w:lineRule="auto"/>
      <w:ind w:firstLine="180"/>
      <w:jc w:val="both"/>
    </w:pPr>
    <w:rPr>
      <w:rFonts w:ascii="Arial" w:hAnsi="Arial" w:cs="Arial"/>
    </w:rPr>
  </w:style>
  <w:style w:type="paragraph" w:customStyle="1" w:styleId="Subhead">
    <w:name w:val="Subhead"/>
    <w:basedOn w:val="Standard"/>
    <w:pPr>
      <w:spacing w:line="360" w:lineRule="auto"/>
    </w:pPr>
    <w:rPr>
      <w:rFonts w:ascii="Arial (W1)" w:hAnsi="Arial (W1)"/>
      <w:i/>
      <w:sz w:val="22"/>
      <w:szCs w:val="20"/>
    </w:rPr>
  </w:style>
  <w:style w:type="paragraph" w:customStyle="1" w:styleId="Flietext">
    <w:name w:val="Fließtext"/>
    <w:basedOn w:val="Textkrper2"/>
    <w:pPr>
      <w:spacing w:line="320" w:lineRule="atLeast"/>
      <w:ind w:right="-40"/>
    </w:pPr>
    <w:rPr>
      <w:rFonts w:cs="Times New Roman"/>
      <w:sz w:val="22"/>
      <w:szCs w:val="20"/>
    </w:rPr>
  </w:style>
  <w:style w:type="paragraph" w:customStyle="1" w:styleId="maintext">
    <w:name w:val="maintext"/>
    <w:basedOn w:val="Standard"/>
    <w:pPr>
      <w:spacing w:before="100" w:beforeAutospacing="1" w:after="100" w:afterAutospacing="1"/>
    </w:pPr>
  </w:style>
  <w:style w:type="paragraph" w:styleId="Textkrper3">
    <w:name w:val="Body Text 3"/>
    <w:basedOn w:val="Standard"/>
    <w:pPr>
      <w:spacing w:after="180" w:line="312" w:lineRule="auto"/>
    </w:pPr>
    <w:rPr>
      <w:rFonts w:ascii="Arial" w:hAnsi="Arial" w:cs="Arial"/>
      <w:sz w:val="18"/>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uiPriority w:val="99"/>
    <w:rsid w:val="00B001EF"/>
    <w:rPr>
      <w:sz w:val="24"/>
      <w:szCs w:val="24"/>
    </w:rPr>
  </w:style>
  <w:style w:type="paragraph" w:customStyle="1" w:styleId="PIDachzeile">
    <w:name w:val="PI Dachzeile"/>
    <w:basedOn w:val="Standard"/>
    <w:pPr>
      <w:spacing w:after="240"/>
    </w:pPr>
    <w:rPr>
      <w:rFonts w:ascii="Arial" w:hAnsi="Arial" w:cs="Arial"/>
      <w:i/>
      <w:iCs/>
      <w:sz w:val="22"/>
      <w:u w:val="single"/>
    </w:rPr>
  </w:style>
  <w:style w:type="paragraph" w:customStyle="1" w:styleId="PIberschrift">
    <w:name w:val="PI Überschrift"/>
    <w:basedOn w:val="Standard"/>
    <w:pPr>
      <w:spacing w:after="240"/>
      <w:ind w:right="3493"/>
    </w:pPr>
    <w:rPr>
      <w:rFonts w:ascii="Arial" w:hAnsi="Arial" w:cs="Arial"/>
      <w:b/>
      <w:bCs/>
      <w:sz w:val="28"/>
    </w:rPr>
  </w:style>
  <w:style w:type="paragraph" w:customStyle="1" w:styleId="PIVorspann">
    <w:name w:val="PI Vorspann"/>
    <w:basedOn w:val="Textkrper"/>
    <w:pPr>
      <w:spacing w:after="240" w:line="312" w:lineRule="auto"/>
    </w:pPr>
  </w:style>
  <w:style w:type="paragraph" w:customStyle="1" w:styleId="PIFlietext">
    <w:name w:val="PI Fließtext"/>
    <w:basedOn w:val="Standard"/>
    <w:pPr>
      <w:spacing w:after="240" w:line="312" w:lineRule="auto"/>
      <w:ind w:right="3493"/>
    </w:pPr>
    <w:rPr>
      <w:rFonts w:ascii="Arial" w:hAnsi="Arial" w:cs="Arial"/>
      <w:sz w:val="22"/>
    </w:rPr>
  </w:style>
  <w:style w:type="paragraph" w:customStyle="1" w:styleId="PIAbspann">
    <w:name w:val="PI Abspann"/>
    <w:basedOn w:val="Standard"/>
    <w:pPr>
      <w:spacing w:after="240" w:line="312" w:lineRule="auto"/>
      <w:ind w:right="3493"/>
    </w:pPr>
    <w:rPr>
      <w:rFonts w:ascii="Arial" w:hAnsi="Arial" w:cs="Arial"/>
      <w:sz w:val="18"/>
    </w:rPr>
  </w:style>
  <w:style w:type="paragraph" w:customStyle="1" w:styleId="PIKontakt">
    <w:name w:val="PI Kontakt"/>
    <w:basedOn w:val="Standard"/>
    <w:pPr>
      <w:spacing w:after="180" w:line="288" w:lineRule="auto"/>
      <w:jc w:val="right"/>
    </w:pPr>
    <w:rPr>
      <w:rFonts w:ascii="Arial" w:hAnsi="Arial" w:cs="Arial"/>
      <w:sz w:val="18"/>
    </w:rPr>
  </w:style>
  <w:style w:type="paragraph" w:customStyle="1" w:styleId="PIZwischenberschrift">
    <w:name w:val="PI Zwischenüberschrift"/>
    <w:basedOn w:val="PIFlietext"/>
    <w:next w:val="PIFlietext"/>
    <w:pPr>
      <w:spacing w:after="120"/>
    </w:pPr>
    <w:rPr>
      <w:b/>
      <w:bCs/>
      <w:lang w:val="en-GB"/>
    </w:rPr>
  </w:style>
  <w:style w:type="paragraph" w:customStyle="1" w:styleId="PIAnkndigung">
    <w:name w:val="PI Ankündigung"/>
    <w:basedOn w:val="Flietext"/>
    <w:pPr>
      <w:spacing w:after="0" w:line="240" w:lineRule="auto"/>
      <w:ind w:right="0"/>
    </w:pPr>
    <w:rPr>
      <w:i/>
      <w:iCs/>
    </w:rPr>
  </w:style>
  <w:style w:type="paragraph" w:customStyle="1" w:styleId="bodytext">
    <w:name w:val="bodytext"/>
    <w:basedOn w:val="Standard"/>
    <w:rsid w:val="00B001EF"/>
    <w:pPr>
      <w:spacing w:before="100" w:beforeAutospacing="1" w:after="100" w:afterAutospacing="1"/>
    </w:pPr>
    <w:rPr>
      <w:rFonts w:eastAsia="Calibri"/>
    </w:rPr>
  </w:style>
  <w:style w:type="character" w:styleId="Hervorhebung">
    <w:name w:val="Emphasis"/>
    <w:uiPriority w:val="20"/>
    <w:qFormat/>
    <w:rsid w:val="00A06CCF"/>
    <w:rPr>
      <w:i/>
      <w:iCs/>
      <w:color w:val="auto"/>
    </w:rPr>
  </w:style>
  <w:style w:type="paragraph" w:styleId="Sprechblasentext">
    <w:name w:val="Balloon Text"/>
    <w:basedOn w:val="Standard"/>
    <w:link w:val="SprechblasentextZchn"/>
    <w:rsid w:val="00361213"/>
    <w:rPr>
      <w:rFonts w:ascii="Tahoma" w:hAnsi="Tahoma" w:cs="Tahoma"/>
      <w:sz w:val="16"/>
      <w:szCs w:val="16"/>
    </w:rPr>
  </w:style>
  <w:style w:type="character" w:customStyle="1" w:styleId="SprechblasentextZchn">
    <w:name w:val="Sprechblasentext Zchn"/>
    <w:basedOn w:val="Absatz-Standardschriftart"/>
    <w:link w:val="Sprechblasentext"/>
    <w:rsid w:val="00361213"/>
    <w:rPr>
      <w:rFonts w:ascii="Tahoma" w:hAnsi="Tahoma" w:cs="Tahoma"/>
      <w:sz w:val="16"/>
      <w:szCs w:val="16"/>
    </w:rPr>
  </w:style>
  <w:style w:type="character" w:styleId="Kommentarzeichen">
    <w:name w:val="annotation reference"/>
    <w:basedOn w:val="Absatz-Standardschriftart"/>
    <w:semiHidden/>
    <w:unhideWhenUsed/>
    <w:rsid w:val="00D30A2A"/>
    <w:rPr>
      <w:sz w:val="16"/>
      <w:szCs w:val="16"/>
    </w:rPr>
  </w:style>
  <w:style w:type="paragraph" w:styleId="Kommentartext">
    <w:name w:val="annotation text"/>
    <w:basedOn w:val="Standard"/>
    <w:link w:val="KommentartextZchn"/>
    <w:semiHidden/>
    <w:unhideWhenUsed/>
    <w:rsid w:val="00D30A2A"/>
    <w:rPr>
      <w:sz w:val="20"/>
      <w:szCs w:val="20"/>
    </w:rPr>
  </w:style>
  <w:style w:type="character" w:customStyle="1" w:styleId="KommentartextZchn">
    <w:name w:val="Kommentartext Zchn"/>
    <w:basedOn w:val="Absatz-Standardschriftart"/>
    <w:link w:val="Kommentartext"/>
    <w:semiHidden/>
    <w:rsid w:val="00D30A2A"/>
  </w:style>
  <w:style w:type="paragraph" w:styleId="Kommentarthema">
    <w:name w:val="annotation subject"/>
    <w:basedOn w:val="Kommentartext"/>
    <w:next w:val="Kommentartext"/>
    <w:link w:val="KommentarthemaZchn"/>
    <w:semiHidden/>
    <w:unhideWhenUsed/>
    <w:rsid w:val="00D30A2A"/>
    <w:rPr>
      <w:b/>
      <w:bCs/>
    </w:rPr>
  </w:style>
  <w:style w:type="character" w:customStyle="1" w:styleId="KommentarthemaZchn">
    <w:name w:val="Kommentarthema Zchn"/>
    <w:basedOn w:val="KommentartextZchn"/>
    <w:link w:val="Kommentarthema"/>
    <w:semiHidden/>
    <w:rsid w:val="00D30A2A"/>
    <w:rPr>
      <w:b/>
      <w:bCs/>
    </w:rPr>
  </w:style>
  <w:style w:type="character" w:customStyle="1" w:styleId="berschrift7Zchn">
    <w:name w:val="Überschrift 7 Zchn"/>
    <w:basedOn w:val="Absatz-Standardschriftart"/>
    <w:link w:val="berschrift7"/>
    <w:rsid w:val="00EE13D5"/>
    <w:rPr>
      <w:rFonts w:ascii="Arial" w:hAnsi="Arial" w:cs="Arial"/>
      <w:b/>
      <w:bCs/>
      <w:sz w:val="28"/>
      <w:szCs w:val="24"/>
    </w:rPr>
  </w:style>
  <w:style w:type="character" w:customStyle="1" w:styleId="berschrift8Zchn">
    <w:name w:val="Überschrift 8 Zchn"/>
    <w:basedOn w:val="Absatz-Standardschriftart"/>
    <w:link w:val="berschrift8"/>
    <w:rsid w:val="00EE13D5"/>
    <w:rPr>
      <w:rFonts w:ascii="Arial" w:hAnsi="Arial" w:cs="Arial"/>
      <w:b/>
      <w:sz w:val="22"/>
      <w:szCs w:val="24"/>
    </w:rPr>
  </w:style>
</w:styles>
</file>

<file path=word/webSettings.xml><?xml version="1.0" encoding="utf-8"?>
<w:webSettings xmlns:r="http://schemas.openxmlformats.org/officeDocument/2006/relationships" xmlns:w="http://schemas.openxmlformats.org/wordprocessingml/2006/main">
  <w:divs>
    <w:div w:id="6397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Birgit\Formulare\PI%20Eplan%20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 Eplan Vorlage.dot</Template>
  <TotalTime>0</TotalTime>
  <Pages>3</Pages>
  <Words>649</Words>
  <Characters>4093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Rittal</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hag</dc:creator>
  <cp:lastModifiedBy>PeterKemptner</cp:lastModifiedBy>
  <cp:revision>3</cp:revision>
  <cp:lastPrinted>2014-03-27T09:33:00Z</cp:lastPrinted>
  <dcterms:created xsi:type="dcterms:W3CDTF">2014-06-03T10:28:00Z</dcterms:created>
  <dcterms:modified xsi:type="dcterms:W3CDTF">2014-06-03T10:28:00Z</dcterms:modified>
</cp:coreProperties>
</file>